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7F" w:rsidRPr="009926B0" w:rsidRDefault="0042287F" w:rsidP="008534FD">
      <w:pPr>
        <w:pStyle w:val="A9"/>
        <w:widowControl w:val="0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B932B5" w:rsidRPr="00992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932B5" w:rsidRPr="009926B0" w:rsidRDefault="00B932B5" w:rsidP="008534FD">
      <w:pPr>
        <w:pStyle w:val="A9"/>
        <w:widowControl w:val="0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sz w:val="24"/>
          <w:szCs w:val="24"/>
        </w:rPr>
        <w:t>об обеспечении технического доступа</w:t>
      </w:r>
      <w:r w:rsidR="0042287F" w:rsidRPr="009926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6B0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5468ED" w:rsidRPr="009926B0">
        <w:rPr>
          <w:rFonts w:ascii="Times New Roman" w:hAnsi="Times New Roman" w:cs="Times New Roman"/>
          <w:b/>
          <w:bCs/>
          <w:sz w:val="24"/>
          <w:szCs w:val="24"/>
        </w:rPr>
        <w:t>Торговой с</w:t>
      </w:r>
      <w:r w:rsidRPr="009926B0">
        <w:rPr>
          <w:rFonts w:ascii="Times New Roman" w:hAnsi="Times New Roman" w:cs="Times New Roman"/>
          <w:b/>
          <w:bCs/>
          <w:sz w:val="24"/>
          <w:szCs w:val="24"/>
        </w:rPr>
        <w:t xml:space="preserve">истеме </w:t>
      </w:r>
    </w:p>
    <w:p w:rsidR="00E8469F" w:rsidRPr="009926B0" w:rsidRDefault="00E8469F" w:rsidP="008534FD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472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393"/>
        <w:gridCol w:w="4079"/>
      </w:tblGrid>
      <w:tr w:rsidR="00B932B5" w:rsidRPr="009926B0" w:rsidTr="0042287F">
        <w:tc>
          <w:tcPr>
            <w:tcW w:w="4393" w:type="dxa"/>
            <w:hideMark/>
          </w:tcPr>
          <w:p w:rsidR="00B932B5" w:rsidRPr="009926B0" w:rsidRDefault="00B932B5" w:rsidP="007D0505">
            <w:pPr>
              <w:spacing w:before="12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926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г. Санкт-Петербург</w:t>
            </w:r>
          </w:p>
        </w:tc>
        <w:tc>
          <w:tcPr>
            <w:tcW w:w="4079" w:type="dxa"/>
            <w:hideMark/>
          </w:tcPr>
          <w:p w:rsidR="00B932B5" w:rsidRPr="009926B0" w:rsidRDefault="00B932B5" w:rsidP="007D0505">
            <w:pPr>
              <w:spacing w:before="120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2B5" w:rsidRPr="009926B0" w:rsidRDefault="00B932B5" w:rsidP="0042287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color w:val="000000"/>
          <w:sz w:val="24"/>
          <w:szCs w:val="24"/>
        </w:rPr>
        <w:t>Акционерное общество «Санкт-Петербургская Валютная Биржа», именуемое в дальнейшем «Биржа», с одной стороны, и</w:t>
      </w:r>
      <w:r w:rsidR="0053146E" w:rsidRPr="009926B0">
        <w:rPr>
          <w:rFonts w:ascii="Times New Roman" w:hAnsi="Times New Roman"/>
          <w:sz w:val="24"/>
          <w:szCs w:val="24"/>
        </w:rPr>
        <w:t xml:space="preserve"> </w:t>
      </w:r>
      <w:r w:rsidR="0053146E" w:rsidRPr="009926B0">
        <w:rPr>
          <w:rFonts w:ascii="Times New Roman" w:hAnsi="Times New Roman"/>
          <w:color w:val="000000"/>
          <w:sz w:val="24"/>
          <w:szCs w:val="24"/>
        </w:rPr>
        <w:t>юридическое лицо</w:t>
      </w:r>
      <w:r w:rsidRPr="009926B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E4E3B" w:rsidRPr="009926B0">
        <w:rPr>
          <w:rFonts w:ascii="Times New Roman" w:hAnsi="Times New Roman"/>
          <w:color w:val="000000"/>
          <w:sz w:val="24"/>
          <w:szCs w:val="24"/>
        </w:rPr>
        <w:t xml:space="preserve">направившее оферту на заключение настоящего Договора об обеспечении технического доступа к Торговой системе (далее – Договор), </w:t>
      </w:r>
      <w:r w:rsidRPr="009926B0">
        <w:rPr>
          <w:rFonts w:ascii="Times New Roman" w:hAnsi="Times New Roman"/>
          <w:color w:val="000000"/>
          <w:sz w:val="24"/>
          <w:szCs w:val="24"/>
        </w:rPr>
        <w:t>именуем</w:t>
      </w:r>
      <w:r w:rsidR="0053146E" w:rsidRPr="009926B0">
        <w:rPr>
          <w:rFonts w:ascii="Times New Roman" w:hAnsi="Times New Roman"/>
          <w:color w:val="000000"/>
          <w:sz w:val="24"/>
          <w:szCs w:val="24"/>
        </w:rPr>
        <w:t>ое</w:t>
      </w:r>
      <w:r w:rsidRPr="009926B0">
        <w:rPr>
          <w:rFonts w:ascii="Times New Roman" w:hAnsi="Times New Roman"/>
          <w:color w:val="000000"/>
          <w:sz w:val="24"/>
          <w:szCs w:val="24"/>
        </w:rPr>
        <w:t xml:space="preserve"> в дальнейшем «Участник</w:t>
      </w:r>
      <w:r w:rsidR="00E615C2" w:rsidRPr="009926B0">
        <w:rPr>
          <w:rFonts w:ascii="Times New Roman" w:hAnsi="Times New Roman"/>
          <w:color w:val="000000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color w:val="000000"/>
          <w:sz w:val="24"/>
          <w:szCs w:val="24"/>
        </w:rPr>
        <w:t xml:space="preserve">», с другой стороны, </w:t>
      </w:r>
      <w:r w:rsidR="00E615C2" w:rsidRPr="009926B0">
        <w:rPr>
          <w:rFonts w:ascii="Times New Roman" w:hAnsi="Times New Roman"/>
          <w:color w:val="000000"/>
          <w:sz w:val="24"/>
          <w:szCs w:val="24"/>
        </w:rPr>
        <w:t xml:space="preserve">совместно </w:t>
      </w:r>
      <w:r w:rsidRPr="009926B0">
        <w:rPr>
          <w:rFonts w:ascii="Times New Roman" w:hAnsi="Times New Roman"/>
          <w:color w:val="000000"/>
          <w:sz w:val="24"/>
          <w:szCs w:val="24"/>
        </w:rPr>
        <w:t>именуемые Стороны, заключили настоящий Договор</w:t>
      </w:r>
      <w:r w:rsidR="00E615C2" w:rsidRPr="009926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26B0">
        <w:rPr>
          <w:rFonts w:ascii="Times New Roman" w:hAnsi="Times New Roman"/>
          <w:color w:val="000000"/>
          <w:sz w:val="24"/>
          <w:szCs w:val="24"/>
        </w:rPr>
        <w:t>о нижеследующем</w:t>
      </w:r>
      <w:r w:rsidR="00E615C2" w:rsidRPr="009926B0">
        <w:rPr>
          <w:rFonts w:ascii="Times New Roman" w:hAnsi="Times New Roman"/>
          <w:color w:val="000000"/>
          <w:sz w:val="24"/>
          <w:szCs w:val="24"/>
        </w:rPr>
        <w:t>:</w:t>
      </w:r>
    </w:p>
    <w:p w:rsidR="00B932B5" w:rsidRPr="009926B0" w:rsidRDefault="00B932B5" w:rsidP="0081574D">
      <w:pPr>
        <w:pStyle w:val="1"/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Термины и определения</w:t>
      </w:r>
    </w:p>
    <w:p w:rsidR="00B932B5" w:rsidRPr="009926B0" w:rsidRDefault="00B932B5" w:rsidP="0042287F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В целях настоящего Договора применяются следующие термины и определения:</w:t>
      </w:r>
    </w:p>
    <w:p w:rsidR="00B932B5" w:rsidRPr="009926B0" w:rsidRDefault="00B932B5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Пользователь – представитель Участника</w:t>
      </w:r>
      <w:r w:rsidR="00DC3891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, уполномоченный на </w:t>
      </w:r>
      <w:r w:rsidR="00A12D5A" w:rsidRPr="00AF1760">
        <w:rPr>
          <w:rFonts w:ascii="Times New Roman" w:hAnsi="Times New Roman"/>
          <w:sz w:val="24"/>
          <w:szCs w:val="24"/>
        </w:rPr>
        <w:t>работу</w:t>
      </w:r>
      <w:r w:rsidR="00A12D5A" w:rsidRPr="009926B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 xml:space="preserve">в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истеме.</w:t>
      </w:r>
    </w:p>
    <w:p w:rsidR="00B932B5" w:rsidRPr="009926B0" w:rsidRDefault="00B932B5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Рабочее место Участника</w:t>
      </w:r>
      <w:r w:rsidR="00DC3891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002F79" w:rsidRPr="009926B0">
        <w:rPr>
          <w:rFonts w:ascii="Times New Roman" w:hAnsi="Times New Roman"/>
          <w:sz w:val="24"/>
          <w:szCs w:val="24"/>
        </w:rPr>
        <w:t xml:space="preserve"> (Рабочее место)</w:t>
      </w:r>
      <w:r w:rsidRPr="009926B0">
        <w:rPr>
          <w:rFonts w:ascii="Times New Roman" w:hAnsi="Times New Roman"/>
          <w:sz w:val="24"/>
          <w:szCs w:val="24"/>
        </w:rPr>
        <w:t xml:space="preserve"> – совокупность программно</w:t>
      </w:r>
      <w:r w:rsidR="00DE1CE3" w:rsidRPr="009926B0">
        <w:rPr>
          <w:rFonts w:ascii="Times New Roman" w:hAnsi="Times New Roman"/>
          <w:sz w:val="24"/>
          <w:szCs w:val="24"/>
        </w:rPr>
        <w:noBreakHyphen/>
      </w:r>
      <w:r w:rsidRPr="009926B0">
        <w:rPr>
          <w:rFonts w:ascii="Times New Roman" w:hAnsi="Times New Roman"/>
          <w:sz w:val="24"/>
          <w:szCs w:val="24"/>
        </w:rPr>
        <w:t>технических средств, используемых Участником</w:t>
      </w:r>
      <w:r w:rsidR="00DC3891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для технического доступа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</w:t>
      </w:r>
      <w:r w:rsidR="00A12D5A" w:rsidRPr="009926B0">
        <w:rPr>
          <w:rFonts w:ascii="Times New Roman" w:hAnsi="Times New Roman"/>
          <w:sz w:val="24"/>
          <w:szCs w:val="24"/>
        </w:rPr>
        <w:t xml:space="preserve"> </w:t>
      </w:r>
      <w:r w:rsidR="001E2477" w:rsidRPr="009926B0">
        <w:rPr>
          <w:rFonts w:ascii="Times New Roman" w:hAnsi="Times New Roman"/>
          <w:sz w:val="24"/>
          <w:szCs w:val="24"/>
        </w:rPr>
        <w:t xml:space="preserve">каждого </w:t>
      </w:r>
      <w:r w:rsidR="00A12D5A" w:rsidRPr="00AF1760">
        <w:rPr>
          <w:rFonts w:ascii="Times New Roman" w:hAnsi="Times New Roman"/>
          <w:sz w:val="24"/>
          <w:szCs w:val="24"/>
        </w:rPr>
        <w:t xml:space="preserve">отдельного </w:t>
      </w:r>
      <w:r w:rsidR="00505B7F" w:rsidRPr="00AF1760">
        <w:rPr>
          <w:rFonts w:ascii="Times New Roman" w:hAnsi="Times New Roman"/>
          <w:sz w:val="24"/>
          <w:szCs w:val="24"/>
        </w:rPr>
        <w:t>П</w:t>
      </w:r>
      <w:r w:rsidR="00A12D5A" w:rsidRPr="00AF1760">
        <w:rPr>
          <w:rFonts w:ascii="Times New Roman" w:hAnsi="Times New Roman"/>
          <w:sz w:val="24"/>
          <w:szCs w:val="24"/>
        </w:rPr>
        <w:t>ользователя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793FC8" w:rsidRPr="009926B0" w:rsidRDefault="00793FC8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760">
        <w:rPr>
          <w:rFonts w:ascii="Times New Roman" w:hAnsi="Times New Roman"/>
          <w:sz w:val="24"/>
          <w:szCs w:val="24"/>
        </w:rPr>
        <w:t xml:space="preserve">Рабочее место </w:t>
      </w:r>
      <w:r w:rsidR="00786F65" w:rsidRPr="00AF1760">
        <w:rPr>
          <w:rFonts w:ascii="Times New Roman" w:hAnsi="Times New Roman"/>
          <w:sz w:val="24"/>
          <w:szCs w:val="24"/>
        </w:rPr>
        <w:t>Торговой системы</w:t>
      </w:r>
      <w:r w:rsidRPr="00AF176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>–</w:t>
      </w:r>
      <w:r w:rsidR="001E2477" w:rsidRPr="009926B0">
        <w:rPr>
          <w:rFonts w:ascii="Times New Roman" w:hAnsi="Times New Roman"/>
          <w:sz w:val="24"/>
          <w:szCs w:val="24"/>
        </w:rPr>
        <w:t xml:space="preserve"> </w:t>
      </w:r>
      <w:r w:rsidR="00A83133" w:rsidRPr="009926B0">
        <w:rPr>
          <w:rFonts w:ascii="Times New Roman" w:hAnsi="Times New Roman"/>
          <w:sz w:val="24"/>
          <w:szCs w:val="24"/>
        </w:rPr>
        <w:t>программное обеспечение (типовое приложение Торговой системы)</w:t>
      </w:r>
      <w:r w:rsidR="00523C58" w:rsidRPr="009926B0">
        <w:rPr>
          <w:rFonts w:ascii="Times New Roman" w:hAnsi="Times New Roman"/>
          <w:sz w:val="24"/>
          <w:szCs w:val="24"/>
        </w:rPr>
        <w:t xml:space="preserve">, </w:t>
      </w:r>
      <w:r w:rsidR="00A83133" w:rsidRPr="009926B0">
        <w:rPr>
          <w:rFonts w:ascii="Times New Roman" w:hAnsi="Times New Roman"/>
          <w:sz w:val="24"/>
          <w:szCs w:val="24"/>
        </w:rPr>
        <w:t xml:space="preserve">обеспечивающее доступ Пользователя </w:t>
      </w:r>
      <w:r w:rsidR="00523C58" w:rsidRPr="009926B0">
        <w:rPr>
          <w:rFonts w:ascii="Times New Roman" w:hAnsi="Times New Roman"/>
          <w:sz w:val="24"/>
          <w:szCs w:val="24"/>
        </w:rPr>
        <w:t xml:space="preserve">к </w:t>
      </w:r>
      <w:r w:rsidR="00790A89" w:rsidRPr="009926B0">
        <w:rPr>
          <w:rFonts w:ascii="Times New Roman" w:hAnsi="Times New Roman"/>
          <w:sz w:val="24"/>
          <w:szCs w:val="24"/>
        </w:rPr>
        <w:t>Торговой систем</w:t>
      </w:r>
      <w:r w:rsidR="00523C58" w:rsidRPr="009926B0">
        <w:rPr>
          <w:rFonts w:ascii="Times New Roman" w:hAnsi="Times New Roman"/>
          <w:sz w:val="24"/>
          <w:szCs w:val="24"/>
        </w:rPr>
        <w:t>е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6D1D0E" w:rsidRPr="009926B0" w:rsidRDefault="006D1D0E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Программный интерфейс (шлюз) </w:t>
      </w:r>
      <w:r w:rsidR="00511B78">
        <w:rPr>
          <w:rFonts w:ascii="Times New Roman" w:hAnsi="Times New Roman"/>
          <w:sz w:val="24"/>
          <w:szCs w:val="24"/>
        </w:rPr>
        <w:t>–</w:t>
      </w:r>
      <w:r w:rsidRPr="009926B0">
        <w:rPr>
          <w:rFonts w:ascii="Times New Roman" w:hAnsi="Times New Roman"/>
          <w:sz w:val="24"/>
          <w:szCs w:val="24"/>
        </w:rPr>
        <w:t xml:space="preserve"> программное обеспечение, позволяющее осуществлять обмен данными между Торговой системой и программным обеспечением Участника торгов.</w:t>
      </w:r>
    </w:p>
    <w:p w:rsidR="00B932B5" w:rsidRPr="009926B0" w:rsidRDefault="00B932B5" w:rsidP="0081574D">
      <w:pPr>
        <w:pStyle w:val="2"/>
        <w:spacing w:after="120"/>
        <w:ind w:left="0" w:firstLine="709"/>
        <w:rPr>
          <w:sz w:val="24"/>
          <w:szCs w:val="24"/>
        </w:rPr>
      </w:pPr>
      <w:r w:rsidRPr="009926B0">
        <w:rPr>
          <w:sz w:val="24"/>
          <w:szCs w:val="24"/>
        </w:rPr>
        <w:t xml:space="preserve">Режим торгов – режим подключения </w:t>
      </w:r>
      <w:r w:rsidR="00786F65" w:rsidRPr="009926B0">
        <w:rPr>
          <w:sz w:val="24"/>
          <w:szCs w:val="24"/>
        </w:rPr>
        <w:t xml:space="preserve">Пользователя </w:t>
      </w:r>
      <w:r w:rsidRPr="009926B0">
        <w:rPr>
          <w:sz w:val="24"/>
          <w:szCs w:val="24"/>
        </w:rPr>
        <w:t xml:space="preserve">к </w:t>
      </w:r>
      <w:r w:rsidR="000725BA" w:rsidRPr="009926B0">
        <w:rPr>
          <w:sz w:val="24"/>
          <w:szCs w:val="24"/>
        </w:rPr>
        <w:t>Торговой с</w:t>
      </w:r>
      <w:r w:rsidRPr="009926B0">
        <w:rPr>
          <w:sz w:val="24"/>
          <w:szCs w:val="24"/>
        </w:rPr>
        <w:t xml:space="preserve">истеме, дающий техническую возможность </w:t>
      </w:r>
      <w:r w:rsidR="00786F65" w:rsidRPr="009926B0">
        <w:rPr>
          <w:sz w:val="24"/>
          <w:szCs w:val="24"/>
        </w:rPr>
        <w:t xml:space="preserve">Пользователю </w:t>
      </w:r>
      <w:r w:rsidR="00A604D0" w:rsidRPr="009926B0">
        <w:rPr>
          <w:sz w:val="24"/>
          <w:szCs w:val="24"/>
        </w:rPr>
        <w:t>заключать договоры (сделки) от своего имени и за свой счет, а также от своего имени и за счет своих клиентов</w:t>
      </w:r>
      <w:r w:rsidR="00DE2648" w:rsidRPr="009926B0">
        <w:rPr>
          <w:sz w:val="24"/>
          <w:szCs w:val="24"/>
        </w:rPr>
        <w:t xml:space="preserve"> согласно </w:t>
      </w:r>
      <w:r w:rsidRPr="009926B0">
        <w:rPr>
          <w:sz w:val="24"/>
          <w:szCs w:val="24"/>
        </w:rPr>
        <w:t>Правилам организованных торгов Акционерного общества «Санкт</w:t>
      </w:r>
      <w:r w:rsidR="004C4F41" w:rsidRPr="009926B0">
        <w:rPr>
          <w:sz w:val="24"/>
          <w:szCs w:val="24"/>
        </w:rPr>
        <w:noBreakHyphen/>
      </w:r>
      <w:r w:rsidRPr="009926B0">
        <w:rPr>
          <w:sz w:val="24"/>
          <w:szCs w:val="24"/>
        </w:rPr>
        <w:t>Петербургская Валютная Биржа»</w:t>
      </w:r>
      <w:r w:rsidR="004C4F41" w:rsidRPr="009926B0">
        <w:rPr>
          <w:sz w:val="24"/>
          <w:szCs w:val="24"/>
        </w:rPr>
        <w:t xml:space="preserve"> (далее – Правила организованных торгов АО СПВБ)</w:t>
      </w:r>
      <w:r w:rsidR="00856808" w:rsidRPr="009926B0">
        <w:rPr>
          <w:sz w:val="24"/>
          <w:szCs w:val="24"/>
        </w:rPr>
        <w:t xml:space="preserve"> в </w:t>
      </w:r>
      <w:r w:rsidR="00880C78" w:rsidRPr="009926B0">
        <w:rPr>
          <w:sz w:val="24"/>
          <w:szCs w:val="24"/>
        </w:rPr>
        <w:t>торговых (</w:t>
      </w:r>
      <w:r w:rsidR="00856808" w:rsidRPr="009926B0">
        <w:rPr>
          <w:sz w:val="24"/>
          <w:szCs w:val="24"/>
        </w:rPr>
        <w:t>биржевых</w:t>
      </w:r>
      <w:r w:rsidR="00880C78" w:rsidRPr="009926B0">
        <w:rPr>
          <w:sz w:val="24"/>
          <w:szCs w:val="24"/>
        </w:rPr>
        <w:t>)</w:t>
      </w:r>
      <w:r w:rsidR="00856808" w:rsidRPr="009926B0">
        <w:rPr>
          <w:sz w:val="24"/>
          <w:szCs w:val="24"/>
        </w:rPr>
        <w:t xml:space="preserve"> секциях Биржи</w:t>
      </w:r>
      <w:r w:rsidRPr="009926B0">
        <w:rPr>
          <w:sz w:val="24"/>
          <w:szCs w:val="24"/>
        </w:rPr>
        <w:t xml:space="preserve">. </w:t>
      </w:r>
    </w:p>
    <w:p w:rsidR="00B932B5" w:rsidRPr="009926B0" w:rsidRDefault="00B932B5" w:rsidP="00222F5F">
      <w:pPr>
        <w:pStyle w:val="2"/>
        <w:spacing w:after="120"/>
        <w:ind w:left="0" w:firstLine="709"/>
        <w:rPr>
          <w:sz w:val="24"/>
          <w:szCs w:val="24"/>
        </w:rPr>
      </w:pPr>
      <w:r w:rsidRPr="009926B0">
        <w:rPr>
          <w:sz w:val="24"/>
          <w:szCs w:val="24"/>
        </w:rPr>
        <w:t xml:space="preserve">Режим наблюдения – режим подключения </w:t>
      </w:r>
      <w:r w:rsidR="00786F65" w:rsidRPr="009926B0">
        <w:rPr>
          <w:sz w:val="24"/>
          <w:szCs w:val="24"/>
        </w:rPr>
        <w:t xml:space="preserve">Пользователя </w:t>
      </w:r>
      <w:r w:rsidRPr="009926B0">
        <w:rPr>
          <w:sz w:val="24"/>
          <w:szCs w:val="24"/>
        </w:rPr>
        <w:t xml:space="preserve">к </w:t>
      </w:r>
      <w:r w:rsidR="000725BA" w:rsidRPr="009926B0">
        <w:rPr>
          <w:sz w:val="24"/>
          <w:szCs w:val="24"/>
        </w:rPr>
        <w:t>Торговой с</w:t>
      </w:r>
      <w:r w:rsidRPr="009926B0">
        <w:rPr>
          <w:sz w:val="24"/>
          <w:szCs w:val="24"/>
        </w:rPr>
        <w:t xml:space="preserve">истеме, дающий техническую возможность </w:t>
      </w:r>
      <w:r w:rsidR="00786F65" w:rsidRPr="009926B0">
        <w:rPr>
          <w:sz w:val="24"/>
          <w:szCs w:val="24"/>
        </w:rPr>
        <w:t>Пользователю</w:t>
      </w:r>
      <w:r w:rsidRPr="009926B0">
        <w:rPr>
          <w:sz w:val="24"/>
          <w:szCs w:val="24"/>
        </w:rPr>
        <w:t xml:space="preserve"> наблюдать за ходом проведения торгов в </w:t>
      </w:r>
      <w:r w:rsidR="00880C78" w:rsidRPr="009926B0">
        <w:rPr>
          <w:sz w:val="24"/>
          <w:szCs w:val="24"/>
        </w:rPr>
        <w:t>торговых (</w:t>
      </w:r>
      <w:r w:rsidR="001D29F2" w:rsidRPr="009926B0">
        <w:rPr>
          <w:sz w:val="24"/>
          <w:szCs w:val="24"/>
        </w:rPr>
        <w:t>б</w:t>
      </w:r>
      <w:r w:rsidRPr="009926B0">
        <w:rPr>
          <w:sz w:val="24"/>
          <w:szCs w:val="24"/>
        </w:rPr>
        <w:t>иржевых</w:t>
      </w:r>
      <w:r w:rsidR="00880C78" w:rsidRPr="009926B0">
        <w:rPr>
          <w:sz w:val="24"/>
          <w:szCs w:val="24"/>
        </w:rPr>
        <w:t>)</w:t>
      </w:r>
      <w:r w:rsidRPr="009926B0">
        <w:rPr>
          <w:sz w:val="24"/>
          <w:szCs w:val="24"/>
        </w:rPr>
        <w:t xml:space="preserve"> секциях </w:t>
      </w:r>
      <w:r w:rsidR="00665B6C" w:rsidRPr="009926B0">
        <w:rPr>
          <w:sz w:val="24"/>
          <w:szCs w:val="24"/>
        </w:rPr>
        <w:t>Биржи</w:t>
      </w:r>
      <w:r w:rsidRPr="009926B0">
        <w:rPr>
          <w:sz w:val="24"/>
          <w:szCs w:val="24"/>
        </w:rPr>
        <w:t>.</w:t>
      </w:r>
    </w:p>
    <w:p w:rsidR="00B932B5" w:rsidRPr="009926B0" w:rsidRDefault="005468ED" w:rsidP="00222F5F">
      <w:pPr>
        <w:pStyle w:val="2"/>
        <w:spacing w:after="120"/>
        <w:ind w:left="0" w:firstLine="709"/>
        <w:rPr>
          <w:sz w:val="24"/>
          <w:szCs w:val="24"/>
        </w:rPr>
      </w:pPr>
      <w:r w:rsidRPr="009926B0">
        <w:rPr>
          <w:sz w:val="24"/>
          <w:szCs w:val="24"/>
        </w:rPr>
        <w:t>Торговая с</w:t>
      </w:r>
      <w:r w:rsidR="00B932B5" w:rsidRPr="009926B0">
        <w:rPr>
          <w:sz w:val="24"/>
          <w:szCs w:val="24"/>
        </w:rPr>
        <w:t xml:space="preserve">истема – совокупность вычислительных средств, программного обеспечения, баз данных, телекоммуникационных средств и другого оборудования, обеспечивающая возможность ввода, хранения, обработки и раскрытия информации, необходимой для заключения и исполнения </w:t>
      </w:r>
      <w:r w:rsidR="00C80674" w:rsidRPr="009926B0">
        <w:rPr>
          <w:sz w:val="24"/>
          <w:szCs w:val="24"/>
        </w:rPr>
        <w:t>договоров</w:t>
      </w:r>
      <w:r w:rsidR="00B932B5" w:rsidRPr="009926B0">
        <w:rPr>
          <w:sz w:val="24"/>
          <w:szCs w:val="24"/>
        </w:rPr>
        <w:t>, заключаемых на торгах, организуемых Биржей.</w:t>
      </w:r>
    </w:p>
    <w:p w:rsidR="00B932B5" w:rsidRPr="009926B0" w:rsidRDefault="00B932B5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Тарифы – </w:t>
      </w:r>
      <w:r w:rsidR="00E747C5" w:rsidRPr="009926B0">
        <w:rPr>
          <w:rFonts w:ascii="Times New Roman" w:hAnsi="Times New Roman"/>
          <w:sz w:val="24"/>
          <w:szCs w:val="24"/>
        </w:rPr>
        <w:t xml:space="preserve">внутренний </w:t>
      </w:r>
      <w:r w:rsidRPr="009926B0">
        <w:rPr>
          <w:rFonts w:ascii="Times New Roman" w:hAnsi="Times New Roman"/>
          <w:sz w:val="24"/>
          <w:szCs w:val="24"/>
        </w:rPr>
        <w:t xml:space="preserve">документ Биржи, устанавливающий тарифы за услуги Биржи, в том числе за услуги по предоставлению технического доступа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истеме.</w:t>
      </w:r>
    </w:p>
    <w:p w:rsidR="00B932B5" w:rsidRDefault="00B932B5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Условия подключения – </w:t>
      </w:r>
      <w:r w:rsidR="00804C67" w:rsidRPr="009926B0">
        <w:rPr>
          <w:rFonts w:ascii="Times New Roman" w:hAnsi="Times New Roman"/>
          <w:sz w:val="24"/>
          <w:szCs w:val="24"/>
        </w:rPr>
        <w:t xml:space="preserve">внутренний документ Биржи </w:t>
      </w:r>
      <w:r w:rsidRPr="009926B0">
        <w:rPr>
          <w:rFonts w:ascii="Times New Roman" w:hAnsi="Times New Roman"/>
          <w:sz w:val="24"/>
          <w:szCs w:val="24"/>
        </w:rPr>
        <w:t xml:space="preserve">«Технические условия подключения рабочих мест </w:t>
      </w:r>
      <w:r w:rsidR="00A726F4" w:rsidRPr="009926B0">
        <w:rPr>
          <w:rFonts w:ascii="Times New Roman" w:hAnsi="Times New Roman"/>
          <w:sz w:val="24"/>
          <w:szCs w:val="24"/>
        </w:rPr>
        <w:t>Акционерного общества «Санкт</w:t>
      </w:r>
      <w:r w:rsidR="00A726F4" w:rsidRPr="009926B0">
        <w:rPr>
          <w:rFonts w:ascii="Times New Roman" w:hAnsi="Times New Roman"/>
          <w:sz w:val="24"/>
          <w:szCs w:val="24"/>
        </w:rPr>
        <w:noBreakHyphen/>
        <w:t>Петербургская Валютная Биржа»</w:t>
      </w:r>
      <w:r w:rsidRPr="009926B0">
        <w:rPr>
          <w:rFonts w:ascii="Times New Roman" w:hAnsi="Times New Roman"/>
          <w:sz w:val="24"/>
          <w:szCs w:val="24"/>
        </w:rPr>
        <w:t>, определяющий требования к Рабочему месту Участника</w:t>
      </w:r>
      <w:r w:rsidR="00DC3891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990C44" w:rsidRDefault="00990C44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C44">
        <w:rPr>
          <w:rFonts w:ascii="Times New Roman" w:hAnsi="Times New Roman"/>
          <w:sz w:val="24"/>
          <w:szCs w:val="24"/>
        </w:rPr>
        <w:t>Электронная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0C44">
        <w:rPr>
          <w:rFonts w:ascii="Times New Roman" w:hAnsi="Times New Roman"/>
          <w:sz w:val="24"/>
          <w:szCs w:val="24"/>
        </w:rPr>
        <w:t xml:space="preserve">подпись </w:t>
      </w:r>
      <w:r>
        <w:rPr>
          <w:rFonts w:ascii="Times New Roman" w:hAnsi="Times New Roman"/>
          <w:sz w:val="24"/>
          <w:szCs w:val="24"/>
        </w:rPr>
        <w:t>(ЭП) –</w:t>
      </w:r>
      <w:r w:rsidRPr="00990C44">
        <w:rPr>
          <w:rFonts w:ascii="Times New Roman" w:hAnsi="Times New Roman"/>
          <w:sz w:val="24"/>
          <w:szCs w:val="24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</w:t>
      </w:r>
      <w:r>
        <w:rPr>
          <w:rFonts w:ascii="Times New Roman" w:hAnsi="Times New Roman"/>
          <w:sz w:val="24"/>
          <w:szCs w:val="24"/>
        </w:rPr>
        <w:t>.</w:t>
      </w:r>
    </w:p>
    <w:p w:rsidR="00BF3928" w:rsidRDefault="00BF3928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Удостоверяющий центр – </w:t>
      </w:r>
      <w:r w:rsidRPr="00BF3928">
        <w:rPr>
          <w:rFonts w:ascii="Times New Roman" w:hAnsi="Times New Roman"/>
          <w:sz w:val="24"/>
          <w:szCs w:val="24"/>
        </w:rPr>
        <w:t xml:space="preserve">юридическое лицо, индивидуальный предприниматель либо государственный орган или орган местного самоуправления, осуществляющие функции по созданию и выдаче сертификатов ключей проверки электронных подписей, а также иные функции, предусмотренные </w:t>
      </w:r>
      <w:r>
        <w:rPr>
          <w:rFonts w:ascii="Times New Roman" w:hAnsi="Times New Roman"/>
          <w:sz w:val="24"/>
          <w:szCs w:val="24"/>
        </w:rPr>
        <w:t>действующим законодательством</w:t>
      </w:r>
      <w:r w:rsidR="00541872">
        <w:rPr>
          <w:rFonts w:ascii="Times New Roman" w:hAnsi="Times New Roman"/>
          <w:sz w:val="24"/>
          <w:szCs w:val="24"/>
        </w:rPr>
        <w:t>, и/или его доверенное лицо, утвержденные Биржей. Перечень утвержденных У</w:t>
      </w:r>
      <w:r w:rsidR="00541872" w:rsidRPr="00BF3928">
        <w:rPr>
          <w:rFonts w:ascii="Times New Roman" w:hAnsi="Times New Roman"/>
          <w:sz w:val="24"/>
          <w:szCs w:val="24"/>
        </w:rPr>
        <w:t>достоверяющи</w:t>
      </w:r>
      <w:r w:rsidR="00541872">
        <w:rPr>
          <w:rFonts w:ascii="Times New Roman" w:hAnsi="Times New Roman"/>
          <w:sz w:val="24"/>
          <w:szCs w:val="24"/>
        </w:rPr>
        <w:t>х</w:t>
      </w:r>
      <w:r w:rsidR="00541872" w:rsidRPr="00BF3928">
        <w:rPr>
          <w:rFonts w:ascii="Times New Roman" w:hAnsi="Times New Roman"/>
          <w:sz w:val="24"/>
          <w:szCs w:val="24"/>
        </w:rPr>
        <w:t xml:space="preserve"> центро</w:t>
      </w:r>
      <w:r w:rsidR="00541872">
        <w:rPr>
          <w:rFonts w:ascii="Times New Roman" w:hAnsi="Times New Roman"/>
          <w:sz w:val="24"/>
          <w:szCs w:val="24"/>
        </w:rPr>
        <w:t>в</w:t>
      </w:r>
      <w:r w:rsidR="00541872" w:rsidRPr="00BF3928">
        <w:rPr>
          <w:rFonts w:ascii="Times New Roman" w:hAnsi="Times New Roman"/>
          <w:sz w:val="24"/>
          <w:szCs w:val="24"/>
        </w:rPr>
        <w:t xml:space="preserve"> </w:t>
      </w:r>
      <w:r w:rsidR="00541872">
        <w:rPr>
          <w:rFonts w:ascii="Times New Roman" w:hAnsi="Times New Roman"/>
          <w:sz w:val="24"/>
          <w:szCs w:val="24"/>
        </w:rPr>
        <w:t>раскрыт на официальном сайте Биржи в сети Интернет</w:t>
      </w:r>
    </w:p>
    <w:p w:rsidR="00990C44" w:rsidRPr="009926B0" w:rsidRDefault="00990C44" w:rsidP="00222F5F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0C44">
        <w:rPr>
          <w:rFonts w:ascii="Times New Roman" w:hAnsi="Times New Roman"/>
          <w:sz w:val="24"/>
          <w:szCs w:val="24"/>
        </w:rPr>
        <w:t>Усиленная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0C44">
        <w:rPr>
          <w:rFonts w:ascii="Times New Roman" w:hAnsi="Times New Roman"/>
          <w:sz w:val="24"/>
          <w:szCs w:val="24"/>
        </w:rPr>
        <w:t>неквалифицированная электронная подпись</w:t>
      </w:r>
      <w:r>
        <w:rPr>
          <w:rFonts w:ascii="Times New Roman" w:hAnsi="Times New Roman"/>
          <w:sz w:val="24"/>
          <w:szCs w:val="24"/>
        </w:rPr>
        <w:t xml:space="preserve"> (УНЭП) – </w:t>
      </w:r>
      <w:r w:rsidR="00541872">
        <w:rPr>
          <w:rFonts w:ascii="Times New Roman" w:hAnsi="Times New Roman"/>
          <w:sz w:val="24"/>
          <w:szCs w:val="24"/>
        </w:rPr>
        <w:t>ЭП</w:t>
      </w:r>
      <w:r>
        <w:rPr>
          <w:rFonts w:ascii="Times New Roman" w:hAnsi="Times New Roman"/>
          <w:sz w:val="24"/>
          <w:szCs w:val="24"/>
        </w:rPr>
        <w:t xml:space="preserve">, соответствующая требованиям законодательства к </w:t>
      </w:r>
      <w:r w:rsidRPr="00990C44">
        <w:rPr>
          <w:rFonts w:ascii="Times New Roman" w:hAnsi="Times New Roman"/>
          <w:sz w:val="24"/>
          <w:szCs w:val="24"/>
        </w:rPr>
        <w:t>усиленн</w:t>
      </w:r>
      <w:r>
        <w:rPr>
          <w:rFonts w:ascii="Times New Roman" w:hAnsi="Times New Roman"/>
          <w:sz w:val="24"/>
          <w:szCs w:val="24"/>
        </w:rPr>
        <w:t>ой</w:t>
      </w:r>
      <w:r w:rsidRPr="00990C44">
        <w:rPr>
          <w:rFonts w:ascii="Times New Roman" w:hAnsi="Times New Roman"/>
          <w:sz w:val="24"/>
          <w:szCs w:val="24"/>
        </w:rPr>
        <w:t xml:space="preserve"> неквалифицированн</w:t>
      </w:r>
      <w:r>
        <w:rPr>
          <w:rFonts w:ascii="Times New Roman" w:hAnsi="Times New Roman"/>
          <w:sz w:val="24"/>
          <w:szCs w:val="24"/>
        </w:rPr>
        <w:t>ой</w:t>
      </w:r>
      <w:r w:rsidRPr="00990C44">
        <w:rPr>
          <w:rFonts w:ascii="Times New Roman" w:hAnsi="Times New Roman"/>
          <w:sz w:val="24"/>
          <w:szCs w:val="24"/>
        </w:rPr>
        <w:t xml:space="preserve"> электронн</w:t>
      </w:r>
      <w:r>
        <w:rPr>
          <w:rFonts w:ascii="Times New Roman" w:hAnsi="Times New Roman"/>
          <w:sz w:val="24"/>
          <w:szCs w:val="24"/>
        </w:rPr>
        <w:t>ой</w:t>
      </w:r>
      <w:r w:rsidRPr="00990C44">
        <w:rPr>
          <w:rFonts w:ascii="Times New Roman" w:hAnsi="Times New Roman"/>
          <w:sz w:val="24"/>
          <w:szCs w:val="24"/>
        </w:rPr>
        <w:t xml:space="preserve"> подпис</w:t>
      </w:r>
      <w:r>
        <w:rPr>
          <w:rFonts w:ascii="Times New Roman" w:hAnsi="Times New Roman"/>
          <w:sz w:val="24"/>
          <w:szCs w:val="24"/>
        </w:rPr>
        <w:t xml:space="preserve">и и выданная </w:t>
      </w:r>
      <w:r w:rsidR="00541872">
        <w:rPr>
          <w:rFonts w:ascii="Times New Roman" w:hAnsi="Times New Roman"/>
          <w:sz w:val="24"/>
          <w:szCs w:val="24"/>
        </w:rPr>
        <w:t>У</w:t>
      </w:r>
      <w:r w:rsidRPr="00990C44">
        <w:rPr>
          <w:rFonts w:ascii="Times New Roman" w:hAnsi="Times New Roman"/>
          <w:sz w:val="24"/>
          <w:szCs w:val="24"/>
        </w:rPr>
        <w:t>достоверяющим центром</w:t>
      </w:r>
      <w:r w:rsidR="00BF3928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B932B5" w:rsidP="0042287F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Термины</w:t>
      </w:r>
      <w:r w:rsidR="0053146E" w:rsidRPr="009926B0">
        <w:rPr>
          <w:rFonts w:ascii="Times New Roman" w:hAnsi="Times New Roman"/>
          <w:sz w:val="24"/>
          <w:szCs w:val="24"/>
        </w:rPr>
        <w:t>,</w:t>
      </w:r>
      <w:r w:rsidRPr="009926B0">
        <w:rPr>
          <w:rFonts w:ascii="Times New Roman" w:hAnsi="Times New Roman"/>
          <w:sz w:val="24"/>
          <w:szCs w:val="24"/>
        </w:rPr>
        <w:t xml:space="preserve"> специально не определенные в тексте настоящего Договора</w:t>
      </w:r>
      <w:r w:rsidR="0053146E" w:rsidRPr="009926B0">
        <w:rPr>
          <w:rFonts w:ascii="Times New Roman" w:hAnsi="Times New Roman"/>
          <w:sz w:val="24"/>
          <w:szCs w:val="24"/>
        </w:rPr>
        <w:t>,</w:t>
      </w:r>
      <w:r w:rsidRPr="009926B0">
        <w:rPr>
          <w:rFonts w:ascii="Times New Roman" w:hAnsi="Times New Roman"/>
          <w:sz w:val="24"/>
          <w:szCs w:val="24"/>
        </w:rPr>
        <w:t xml:space="preserve"> применяются в значени</w:t>
      </w:r>
      <w:r w:rsidR="00A8761B" w:rsidRPr="009926B0">
        <w:rPr>
          <w:rFonts w:ascii="Times New Roman" w:hAnsi="Times New Roman"/>
          <w:sz w:val="24"/>
          <w:szCs w:val="24"/>
        </w:rPr>
        <w:t>ях</w:t>
      </w:r>
      <w:r w:rsidRPr="009926B0">
        <w:rPr>
          <w:rFonts w:ascii="Times New Roman" w:hAnsi="Times New Roman"/>
          <w:sz w:val="24"/>
          <w:szCs w:val="24"/>
        </w:rPr>
        <w:t>, определенн</w:t>
      </w:r>
      <w:r w:rsidR="00A8761B" w:rsidRPr="009926B0">
        <w:rPr>
          <w:rFonts w:ascii="Times New Roman" w:hAnsi="Times New Roman"/>
          <w:sz w:val="24"/>
          <w:szCs w:val="24"/>
        </w:rPr>
        <w:t>ых</w:t>
      </w:r>
      <w:r w:rsidRPr="009926B0">
        <w:rPr>
          <w:rFonts w:ascii="Times New Roman" w:hAnsi="Times New Roman"/>
          <w:sz w:val="24"/>
          <w:szCs w:val="24"/>
        </w:rPr>
        <w:t xml:space="preserve"> внутренними документами Биржи и законодательством Р</w:t>
      </w:r>
      <w:r w:rsidR="00177534" w:rsidRPr="009926B0">
        <w:rPr>
          <w:rFonts w:ascii="Times New Roman" w:hAnsi="Times New Roman"/>
          <w:sz w:val="24"/>
          <w:szCs w:val="24"/>
        </w:rPr>
        <w:t xml:space="preserve">оссийской </w:t>
      </w:r>
      <w:r w:rsidRPr="009926B0">
        <w:rPr>
          <w:rFonts w:ascii="Times New Roman" w:hAnsi="Times New Roman"/>
          <w:sz w:val="24"/>
          <w:szCs w:val="24"/>
        </w:rPr>
        <w:t>Ф</w:t>
      </w:r>
      <w:r w:rsidR="00177534" w:rsidRPr="009926B0">
        <w:rPr>
          <w:rFonts w:ascii="Times New Roman" w:hAnsi="Times New Roman"/>
          <w:sz w:val="24"/>
          <w:szCs w:val="24"/>
        </w:rPr>
        <w:t>едерации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B932B5" w:rsidP="0081574D">
      <w:pPr>
        <w:pStyle w:val="1"/>
        <w:numPr>
          <w:ilvl w:val="0"/>
          <w:numId w:val="1"/>
        </w:numPr>
        <w:tabs>
          <w:tab w:val="clear" w:pos="360"/>
          <w:tab w:val="num" w:pos="709"/>
        </w:tabs>
        <w:spacing w:after="120" w:line="240" w:lineRule="auto"/>
        <w:ind w:left="709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 </w:t>
      </w:r>
      <w:r w:rsidR="00511B78">
        <w:rPr>
          <w:rFonts w:ascii="Times New Roman" w:hAnsi="Times New Roman" w:cs="Times New Roman"/>
          <w:b/>
          <w:bCs/>
          <w:color w:val="auto"/>
          <w:sz w:val="24"/>
          <w:szCs w:val="24"/>
        </w:rPr>
        <w:t>Д</w:t>
      </w: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оговора</w:t>
      </w:r>
    </w:p>
    <w:p w:rsidR="00B932B5" w:rsidRPr="009926B0" w:rsidRDefault="00B932B5" w:rsidP="0042287F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по заявке Участника</w:t>
      </w:r>
      <w:r w:rsidR="00DC3891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на подключение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(далее</w:t>
      </w:r>
      <w:r w:rsidR="00D951E9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–</w:t>
      </w:r>
      <w:r w:rsidR="00D951E9" w:rsidRPr="009926B0">
        <w:rPr>
          <w:rFonts w:ascii="Times New Roman" w:hAnsi="Times New Roman"/>
          <w:sz w:val="24"/>
          <w:szCs w:val="24"/>
        </w:rPr>
        <w:t> </w:t>
      </w:r>
      <w:r w:rsidRPr="00AF1760">
        <w:rPr>
          <w:rFonts w:ascii="Times New Roman" w:hAnsi="Times New Roman"/>
          <w:sz w:val="24"/>
          <w:szCs w:val="24"/>
        </w:rPr>
        <w:t>Заявка</w:t>
      </w:r>
      <w:r w:rsidR="00802580" w:rsidRPr="00AF1760">
        <w:rPr>
          <w:rFonts w:ascii="Times New Roman" w:hAnsi="Times New Roman"/>
          <w:sz w:val="24"/>
          <w:szCs w:val="24"/>
        </w:rPr>
        <w:t xml:space="preserve"> на подключение</w:t>
      </w:r>
      <w:r w:rsidRPr="009926B0">
        <w:rPr>
          <w:rFonts w:ascii="Times New Roman" w:hAnsi="Times New Roman"/>
          <w:sz w:val="24"/>
          <w:szCs w:val="24"/>
        </w:rPr>
        <w:t xml:space="preserve">) обеспечивает ему технический доступ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 xml:space="preserve">истеме </w:t>
      </w:r>
      <w:r w:rsidR="00001FD0" w:rsidRPr="009926B0">
        <w:rPr>
          <w:rFonts w:ascii="Times New Roman" w:hAnsi="Times New Roman"/>
          <w:sz w:val="24"/>
          <w:szCs w:val="24"/>
        </w:rPr>
        <w:t>способом</w:t>
      </w:r>
      <w:r w:rsidRPr="009926B0">
        <w:rPr>
          <w:rFonts w:ascii="Times New Roman" w:hAnsi="Times New Roman"/>
          <w:sz w:val="24"/>
          <w:szCs w:val="24"/>
        </w:rPr>
        <w:t>, указанн</w:t>
      </w:r>
      <w:r w:rsidR="00001FD0" w:rsidRPr="009926B0">
        <w:rPr>
          <w:rFonts w:ascii="Times New Roman" w:hAnsi="Times New Roman"/>
          <w:sz w:val="24"/>
          <w:szCs w:val="24"/>
        </w:rPr>
        <w:t>ы</w:t>
      </w:r>
      <w:r w:rsidRPr="009926B0">
        <w:rPr>
          <w:rFonts w:ascii="Times New Roman" w:hAnsi="Times New Roman"/>
          <w:sz w:val="24"/>
          <w:szCs w:val="24"/>
        </w:rPr>
        <w:t>м в Заявке</w:t>
      </w:r>
      <w:r w:rsidR="00802580" w:rsidRPr="009926B0">
        <w:rPr>
          <w:rFonts w:ascii="Times New Roman" w:hAnsi="Times New Roman"/>
          <w:sz w:val="24"/>
          <w:szCs w:val="24"/>
        </w:rPr>
        <w:t xml:space="preserve"> на подключение</w:t>
      </w:r>
      <w:r w:rsidRPr="009926B0">
        <w:rPr>
          <w:rFonts w:ascii="Times New Roman" w:hAnsi="Times New Roman"/>
          <w:sz w:val="24"/>
          <w:szCs w:val="24"/>
        </w:rPr>
        <w:t>, а Участник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обязуется выполнять требования настоящего Договора и Условий подключения и своевременно оплачивать услуги Биржи в соответствии с Тарифами в порядке, установленном настоящим Договором.</w:t>
      </w:r>
    </w:p>
    <w:p w:rsidR="00B932B5" w:rsidRPr="009926B0" w:rsidRDefault="00B932B5" w:rsidP="0042287F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Под обеспечением технического доступа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понимается:</w:t>
      </w:r>
    </w:p>
    <w:p w:rsidR="00B932B5" w:rsidRPr="009926B0" w:rsidRDefault="00001FD0" w:rsidP="00AF1760">
      <w:pPr>
        <w:numPr>
          <w:ilvl w:val="2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Первичное </w:t>
      </w:r>
      <w:r w:rsidR="00B932B5" w:rsidRPr="009926B0">
        <w:rPr>
          <w:rFonts w:ascii="Times New Roman" w:hAnsi="Times New Roman"/>
          <w:sz w:val="24"/>
          <w:szCs w:val="24"/>
        </w:rPr>
        <w:t>подключение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="00B932B5" w:rsidRPr="009926B0">
        <w:rPr>
          <w:rFonts w:ascii="Times New Roman" w:hAnsi="Times New Roman"/>
          <w:sz w:val="24"/>
          <w:szCs w:val="24"/>
        </w:rPr>
        <w:t>истеме в порядке, установленном Условиями подключения и включающ</w:t>
      </w:r>
      <w:r w:rsidR="001B421F" w:rsidRPr="009926B0">
        <w:rPr>
          <w:rFonts w:ascii="Times New Roman" w:hAnsi="Times New Roman"/>
          <w:sz w:val="24"/>
          <w:szCs w:val="24"/>
        </w:rPr>
        <w:t>им</w:t>
      </w:r>
      <w:r w:rsidR="00B932B5" w:rsidRPr="009926B0">
        <w:rPr>
          <w:rFonts w:ascii="Times New Roman" w:hAnsi="Times New Roman"/>
          <w:sz w:val="24"/>
          <w:szCs w:val="24"/>
        </w:rPr>
        <w:t xml:space="preserve"> регистрацию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в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="00B932B5" w:rsidRPr="009926B0">
        <w:rPr>
          <w:rFonts w:ascii="Times New Roman" w:hAnsi="Times New Roman"/>
          <w:sz w:val="24"/>
          <w:szCs w:val="24"/>
        </w:rPr>
        <w:t>истеме, настройку необходимых линий связи, передачу и настройку программного обеспечения</w:t>
      </w:r>
      <w:r w:rsidR="00FB59B0" w:rsidRPr="00AF1760">
        <w:rPr>
          <w:rFonts w:ascii="Times New Roman" w:hAnsi="Times New Roman"/>
          <w:sz w:val="24"/>
          <w:szCs w:val="24"/>
        </w:rPr>
        <w:t xml:space="preserve"> </w:t>
      </w:r>
      <w:r w:rsidR="00FB59B0" w:rsidRPr="009926B0">
        <w:rPr>
          <w:rFonts w:ascii="Times New Roman" w:hAnsi="Times New Roman"/>
          <w:sz w:val="24"/>
          <w:szCs w:val="24"/>
        </w:rPr>
        <w:t>для доступа к Торговой системе</w:t>
      </w:r>
      <w:r w:rsidR="00A83133" w:rsidRPr="009926B0">
        <w:rPr>
          <w:rFonts w:ascii="Times New Roman" w:hAnsi="Times New Roman"/>
          <w:sz w:val="24"/>
          <w:szCs w:val="24"/>
        </w:rPr>
        <w:t xml:space="preserve"> (Рабочего места Торговой системы либо </w:t>
      </w:r>
      <w:r w:rsidR="002658CC" w:rsidRPr="009926B0">
        <w:rPr>
          <w:rFonts w:ascii="Times New Roman" w:hAnsi="Times New Roman"/>
          <w:sz w:val="24"/>
          <w:szCs w:val="24"/>
        </w:rPr>
        <w:t>П</w:t>
      </w:r>
      <w:r w:rsidR="00A83133" w:rsidRPr="009926B0">
        <w:rPr>
          <w:rFonts w:ascii="Times New Roman" w:hAnsi="Times New Roman"/>
          <w:sz w:val="24"/>
          <w:szCs w:val="24"/>
        </w:rPr>
        <w:t>рограммного интерфейса)</w:t>
      </w:r>
      <w:r w:rsidR="00B932B5" w:rsidRPr="009926B0">
        <w:rPr>
          <w:rFonts w:ascii="Times New Roman" w:hAnsi="Times New Roman"/>
          <w:sz w:val="24"/>
          <w:szCs w:val="24"/>
        </w:rPr>
        <w:t xml:space="preserve">, ввод в </w:t>
      </w:r>
      <w:r w:rsidR="000725BA" w:rsidRPr="009926B0">
        <w:rPr>
          <w:rFonts w:ascii="Times New Roman" w:hAnsi="Times New Roman"/>
          <w:sz w:val="24"/>
          <w:szCs w:val="24"/>
        </w:rPr>
        <w:t>Торговую с</w:t>
      </w:r>
      <w:r w:rsidR="00B932B5" w:rsidRPr="009926B0">
        <w:rPr>
          <w:rFonts w:ascii="Times New Roman" w:hAnsi="Times New Roman"/>
          <w:sz w:val="24"/>
          <w:szCs w:val="24"/>
        </w:rPr>
        <w:t>истему данных о Пользователях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и их полномочиях, предоставление Участнику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идентификаторов на вход в </w:t>
      </w:r>
      <w:r w:rsidR="000725BA" w:rsidRPr="009926B0">
        <w:rPr>
          <w:rFonts w:ascii="Times New Roman" w:hAnsi="Times New Roman"/>
          <w:sz w:val="24"/>
          <w:szCs w:val="24"/>
        </w:rPr>
        <w:t>Торговую с</w:t>
      </w:r>
      <w:r w:rsidR="00B932B5" w:rsidRPr="009926B0">
        <w:rPr>
          <w:rFonts w:ascii="Times New Roman" w:hAnsi="Times New Roman"/>
          <w:sz w:val="24"/>
          <w:szCs w:val="24"/>
        </w:rPr>
        <w:t>истему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001FD0" w:rsidRPr="009926B0" w:rsidRDefault="00001FD0" w:rsidP="00AF1760">
      <w:pPr>
        <w:numPr>
          <w:ilvl w:val="2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Предоставление </w:t>
      </w:r>
      <w:r w:rsidR="00B932B5" w:rsidRPr="009926B0">
        <w:rPr>
          <w:rFonts w:ascii="Times New Roman" w:hAnsi="Times New Roman"/>
          <w:sz w:val="24"/>
          <w:szCs w:val="24"/>
        </w:rPr>
        <w:t>Участнику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технической возможности совершения торговых операций, а также получения текущей рыночной информации </w:t>
      </w:r>
      <w:r w:rsidRPr="009926B0">
        <w:rPr>
          <w:rFonts w:ascii="Times New Roman" w:hAnsi="Times New Roman"/>
          <w:sz w:val="24"/>
          <w:szCs w:val="24"/>
        </w:rPr>
        <w:t>одним или несколькими способами</w:t>
      </w:r>
      <w:r w:rsidR="009926B0" w:rsidRPr="009926B0">
        <w:rPr>
          <w:rFonts w:ascii="Times New Roman" w:hAnsi="Times New Roman"/>
          <w:sz w:val="24"/>
          <w:szCs w:val="24"/>
        </w:rPr>
        <w:t xml:space="preserve"> по выбору Участника торгов</w:t>
      </w:r>
      <w:r w:rsidRPr="009926B0">
        <w:rPr>
          <w:rFonts w:ascii="Times New Roman" w:hAnsi="Times New Roman"/>
          <w:sz w:val="24"/>
          <w:szCs w:val="24"/>
        </w:rPr>
        <w:t>:</w:t>
      </w:r>
    </w:p>
    <w:p w:rsidR="0020059A" w:rsidRPr="009926B0" w:rsidRDefault="0020059A" w:rsidP="0020059A">
      <w:pPr>
        <w:numPr>
          <w:ilvl w:val="0"/>
          <w:numId w:val="5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с использованием Программных интерфейсов: </w:t>
      </w:r>
    </w:p>
    <w:p w:rsidR="0020059A" w:rsidRPr="009926B0" w:rsidRDefault="0020059A" w:rsidP="0020059A">
      <w:pPr>
        <w:numPr>
          <w:ilvl w:val="0"/>
          <w:numId w:val="5"/>
        </w:numPr>
        <w:tabs>
          <w:tab w:val="left" w:pos="1701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FIX </w:t>
      </w:r>
      <w:proofErr w:type="spellStart"/>
      <w:r w:rsidRPr="009926B0">
        <w:rPr>
          <w:rFonts w:ascii="Times New Roman" w:hAnsi="Times New Roman"/>
          <w:sz w:val="24"/>
          <w:szCs w:val="24"/>
        </w:rPr>
        <w:t>adapter</w:t>
      </w:r>
      <w:proofErr w:type="spellEnd"/>
      <w:r w:rsidRPr="009926B0">
        <w:rPr>
          <w:rFonts w:ascii="Times New Roman" w:hAnsi="Times New Roman"/>
          <w:sz w:val="24"/>
          <w:szCs w:val="24"/>
        </w:rPr>
        <w:t xml:space="preserve">; </w:t>
      </w:r>
    </w:p>
    <w:p w:rsidR="0020059A" w:rsidRDefault="0020059A" w:rsidP="0020059A">
      <w:pPr>
        <w:numPr>
          <w:ilvl w:val="0"/>
          <w:numId w:val="5"/>
        </w:numPr>
        <w:tabs>
          <w:tab w:val="left" w:pos="1701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FIX </w:t>
      </w:r>
      <w:proofErr w:type="spellStart"/>
      <w:r w:rsidRPr="009926B0">
        <w:rPr>
          <w:rFonts w:ascii="Times New Roman" w:hAnsi="Times New Roman"/>
          <w:sz w:val="24"/>
          <w:szCs w:val="24"/>
        </w:rPr>
        <w:t>Drop</w:t>
      </w:r>
      <w:proofErr w:type="spellEnd"/>
      <w:r w:rsidRPr="009926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6B0">
        <w:rPr>
          <w:rFonts w:ascii="Times New Roman" w:hAnsi="Times New Roman"/>
          <w:sz w:val="24"/>
          <w:szCs w:val="24"/>
        </w:rPr>
        <w:t>copy</w:t>
      </w:r>
      <w:proofErr w:type="spellEnd"/>
      <w:r w:rsidRPr="009926B0">
        <w:rPr>
          <w:rFonts w:ascii="Times New Roman" w:hAnsi="Times New Roman"/>
          <w:sz w:val="24"/>
          <w:szCs w:val="24"/>
        </w:rPr>
        <w:t>;</w:t>
      </w:r>
    </w:p>
    <w:p w:rsidR="000A5530" w:rsidRPr="009926B0" w:rsidRDefault="000A5530" w:rsidP="0020059A">
      <w:pPr>
        <w:numPr>
          <w:ilvl w:val="0"/>
          <w:numId w:val="5"/>
        </w:numPr>
        <w:tabs>
          <w:tab w:val="left" w:pos="1701"/>
        </w:tabs>
        <w:autoSpaceDE w:val="0"/>
        <w:autoSpaceDN w:val="0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Торговый интерфейс Биржи</w:t>
      </w:r>
      <w:r>
        <w:rPr>
          <w:rFonts w:ascii="Times New Roman" w:hAnsi="Times New Roman"/>
          <w:sz w:val="24"/>
          <w:szCs w:val="24"/>
        </w:rPr>
        <w:t>;</w:t>
      </w:r>
    </w:p>
    <w:p w:rsidR="0020059A" w:rsidRPr="0020059A" w:rsidRDefault="000A5530" w:rsidP="005A7451">
      <w:pPr>
        <w:numPr>
          <w:ilvl w:val="0"/>
          <w:numId w:val="5"/>
        </w:numPr>
        <w:tabs>
          <w:tab w:val="left" w:pos="1701"/>
        </w:tabs>
        <w:autoSpaceDE w:val="0"/>
        <w:autoSpaceDN w:val="0"/>
        <w:spacing w:after="12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экспорта биржевой информации</w:t>
      </w:r>
      <w:r w:rsidR="0020059A"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001FD0" w:rsidP="00216183">
      <w:pPr>
        <w:numPr>
          <w:ilvl w:val="0"/>
          <w:numId w:val="5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с использованием </w:t>
      </w:r>
      <w:r w:rsidR="00F525B7" w:rsidRPr="009926B0">
        <w:rPr>
          <w:rFonts w:ascii="Times New Roman" w:hAnsi="Times New Roman"/>
          <w:sz w:val="24"/>
          <w:szCs w:val="24"/>
        </w:rPr>
        <w:t>Р</w:t>
      </w:r>
      <w:r w:rsidR="00B932B5" w:rsidRPr="009926B0">
        <w:rPr>
          <w:rFonts w:ascii="Times New Roman" w:hAnsi="Times New Roman"/>
          <w:sz w:val="24"/>
          <w:szCs w:val="24"/>
        </w:rPr>
        <w:t xml:space="preserve">абочих мест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="00B932B5" w:rsidRPr="009926B0">
        <w:rPr>
          <w:rFonts w:ascii="Times New Roman" w:hAnsi="Times New Roman"/>
          <w:sz w:val="24"/>
          <w:szCs w:val="24"/>
        </w:rPr>
        <w:t>истемы</w:t>
      </w:r>
      <w:r w:rsidR="00511B78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001FD0" w:rsidP="00AF1760">
      <w:pPr>
        <w:numPr>
          <w:ilvl w:val="2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Техническая </w:t>
      </w:r>
      <w:r w:rsidR="00B932B5" w:rsidRPr="009926B0">
        <w:rPr>
          <w:rFonts w:ascii="Times New Roman" w:hAnsi="Times New Roman"/>
          <w:sz w:val="24"/>
          <w:szCs w:val="24"/>
        </w:rPr>
        <w:t>поддержка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 xml:space="preserve"> (консультации по телефону и электронной почте).</w:t>
      </w:r>
    </w:p>
    <w:p w:rsidR="00EC0364" w:rsidRPr="009926B0" w:rsidRDefault="00B932B5" w:rsidP="0042287F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Заявка </w:t>
      </w:r>
      <w:r w:rsidR="00802580" w:rsidRPr="009926B0">
        <w:rPr>
          <w:rFonts w:ascii="Times New Roman" w:hAnsi="Times New Roman"/>
          <w:sz w:val="24"/>
          <w:szCs w:val="24"/>
        </w:rPr>
        <w:t>на подключение</w:t>
      </w:r>
      <w:r w:rsidR="00FB59B0" w:rsidRPr="009926B0">
        <w:rPr>
          <w:rFonts w:ascii="Times New Roman" w:hAnsi="Times New Roman"/>
          <w:sz w:val="24"/>
          <w:szCs w:val="24"/>
        </w:rPr>
        <w:t xml:space="preserve"> с использованием </w:t>
      </w:r>
      <w:r w:rsidR="00284B7A" w:rsidRPr="009926B0">
        <w:rPr>
          <w:rFonts w:ascii="Times New Roman" w:hAnsi="Times New Roman"/>
          <w:sz w:val="24"/>
          <w:szCs w:val="24"/>
        </w:rPr>
        <w:t>П</w:t>
      </w:r>
      <w:r w:rsidR="00FB59B0" w:rsidRPr="009926B0">
        <w:rPr>
          <w:rFonts w:ascii="Times New Roman" w:hAnsi="Times New Roman"/>
          <w:sz w:val="24"/>
          <w:szCs w:val="24"/>
        </w:rPr>
        <w:t>рограммных интерфейсов</w:t>
      </w:r>
      <w:r w:rsidR="00802580" w:rsidRPr="009926B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>оформляется по форме Приложения №</w:t>
      </w:r>
      <w:r w:rsidR="00AB6208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1</w:t>
      </w:r>
      <w:r w:rsidR="00FB59B0" w:rsidRPr="009926B0">
        <w:rPr>
          <w:rFonts w:ascii="Times New Roman" w:hAnsi="Times New Roman"/>
          <w:sz w:val="24"/>
          <w:szCs w:val="24"/>
        </w:rPr>
        <w:t xml:space="preserve"> к настоящему Договору. Заявка на </w:t>
      </w:r>
      <w:r w:rsidR="0020059A">
        <w:rPr>
          <w:rFonts w:ascii="Times New Roman" w:hAnsi="Times New Roman"/>
          <w:sz w:val="24"/>
          <w:szCs w:val="24"/>
        </w:rPr>
        <w:t>регистрацию</w:t>
      </w:r>
      <w:r w:rsidR="00FB59B0" w:rsidRPr="009926B0">
        <w:rPr>
          <w:rFonts w:ascii="Times New Roman" w:hAnsi="Times New Roman"/>
          <w:sz w:val="24"/>
          <w:szCs w:val="24"/>
        </w:rPr>
        <w:t xml:space="preserve"> Рабочего места </w:t>
      </w:r>
      <w:r w:rsidR="0020059A">
        <w:rPr>
          <w:rFonts w:ascii="Times New Roman" w:hAnsi="Times New Roman"/>
          <w:sz w:val="24"/>
          <w:szCs w:val="24"/>
        </w:rPr>
        <w:t xml:space="preserve">в </w:t>
      </w:r>
      <w:r w:rsidR="00FB59B0" w:rsidRPr="009926B0">
        <w:rPr>
          <w:rFonts w:ascii="Times New Roman" w:hAnsi="Times New Roman"/>
          <w:sz w:val="24"/>
          <w:szCs w:val="24"/>
        </w:rPr>
        <w:t xml:space="preserve">Торговой </w:t>
      </w:r>
      <w:r w:rsidR="0020059A">
        <w:rPr>
          <w:rFonts w:ascii="Times New Roman" w:hAnsi="Times New Roman"/>
          <w:sz w:val="24"/>
          <w:szCs w:val="24"/>
        </w:rPr>
        <w:t xml:space="preserve">системе </w:t>
      </w:r>
      <w:r w:rsidR="00FB59B0" w:rsidRPr="009926B0">
        <w:rPr>
          <w:rFonts w:ascii="Times New Roman" w:hAnsi="Times New Roman"/>
          <w:sz w:val="24"/>
          <w:szCs w:val="24"/>
        </w:rPr>
        <w:t>оформляется по форме Приложения №</w:t>
      </w:r>
      <w:r w:rsidR="00511B78">
        <w:rPr>
          <w:rFonts w:ascii="Times New Roman" w:hAnsi="Times New Roman"/>
          <w:sz w:val="24"/>
          <w:szCs w:val="24"/>
        </w:rPr>
        <w:t xml:space="preserve"> </w:t>
      </w:r>
      <w:r w:rsidR="00FB59B0" w:rsidRPr="009926B0">
        <w:rPr>
          <w:rFonts w:ascii="Times New Roman" w:hAnsi="Times New Roman"/>
          <w:sz w:val="24"/>
          <w:szCs w:val="24"/>
        </w:rPr>
        <w:t xml:space="preserve">2 </w:t>
      </w:r>
      <w:r w:rsidRPr="009926B0">
        <w:rPr>
          <w:rFonts w:ascii="Times New Roman" w:hAnsi="Times New Roman"/>
          <w:sz w:val="24"/>
          <w:szCs w:val="24"/>
        </w:rPr>
        <w:t>к настоящему Договору</w:t>
      </w:r>
      <w:r w:rsidR="00FB59B0" w:rsidRPr="009926B0">
        <w:rPr>
          <w:rFonts w:ascii="Times New Roman" w:hAnsi="Times New Roman"/>
          <w:sz w:val="24"/>
          <w:szCs w:val="24"/>
        </w:rPr>
        <w:t>. Заявка на подключение</w:t>
      </w:r>
      <w:r w:rsidRPr="009926B0">
        <w:rPr>
          <w:rFonts w:ascii="Times New Roman" w:hAnsi="Times New Roman"/>
          <w:sz w:val="24"/>
          <w:szCs w:val="24"/>
        </w:rPr>
        <w:t xml:space="preserve"> должна содержать</w:t>
      </w:r>
      <w:r w:rsidR="00FB59B0" w:rsidRPr="009926B0">
        <w:rPr>
          <w:rFonts w:ascii="Times New Roman" w:hAnsi="Times New Roman"/>
          <w:sz w:val="24"/>
          <w:szCs w:val="24"/>
        </w:rPr>
        <w:t xml:space="preserve"> все установленные указанными формами параметры.</w:t>
      </w:r>
    </w:p>
    <w:p w:rsidR="00B932B5" w:rsidRPr="009926B0" w:rsidRDefault="00B932B5" w:rsidP="0042287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Заявка </w:t>
      </w:r>
      <w:r w:rsidR="00AA288D" w:rsidRPr="009926B0">
        <w:rPr>
          <w:rFonts w:ascii="Times New Roman" w:hAnsi="Times New Roman"/>
          <w:sz w:val="24"/>
          <w:szCs w:val="24"/>
        </w:rPr>
        <w:t xml:space="preserve">на подключение </w:t>
      </w:r>
      <w:r w:rsidRPr="009926B0">
        <w:rPr>
          <w:rFonts w:ascii="Times New Roman" w:hAnsi="Times New Roman"/>
          <w:sz w:val="24"/>
          <w:szCs w:val="24"/>
        </w:rPr>
        <w:t>без указан</w:t>
      </w:r>
      <w:r w:rsidR="00174545" w:rsidRPr="009926B0">
        <w:rPr>
          <w:rFonts w:ascii="Times New Roman" w:hAnsi="Times New Roman"/>
          <w:sz w:val="24"/>
          <w:szCs w:val="24"/>
        </w:rPr>
        <w:t>ных параметров</w:t>
      </w:r>
      <w:r w:rsidRPr="009926B0">
        <w:rPr>
          <w:rFonts w:ascii="Times New Roman" w:hAnsi="Times New Roman"/>
          <w:sz w:val="24"/>
          <w:szCs w:val="24"/>
        </w:rPr>
        <w:t xml:space="preserve"> недействительна. Для изменения </w:t>
      </w:r>
      <w:r w:rsidR="00424AA2" w:rsidRPr="009926B0">
        <w:rPr>
          <w:rFonts w:ascii="Times New Roman" w:hAnsi="Times New Roman"/>
          <w:sz w:val="24"/>
          <w:szCs w:val="24"/>
        </w:rPr>
        <w:t xml:space="preserve">параметров </w:t>
      </w:r>
      <w:r w:rsidRPr="009926B0">
        <w:rPr>
          <w:rFonts w:ascii="Times New Roman" w:hAnsi="Times New Roman"/>
          <w:sz w:val="24"/>
          <w:szCs w:val="24"/>
        </w:rPr>
        <w:t>подключения Участник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должен </w:t>
      </w:r>
      <w:r w:rsidR="00B519D7" w:rsidRPr="009926B0">
        <w:rPr>
          <w:rFonts w:ascii="Times New Roman" w:hAnsi="Times New Roman"/>
          <w:sz w:val="24"/>
          <w:szCs w:val="24"/>
        </w:rPr>
        <w:t xml:space="preserve">направить </w:t>
      </w:r>
      <w:r w:rsidRPr="009926B0">
        <w:rPr>
          <w:rFonts w:ascii="Times New Roman" w:hAnsi="Times New Roman"/>
          <w:sz w:val="24"/>
          <w:szCs w:val="24"/>
        </w:rPr>
        <w:t>Бирже новую Заявку</w:t>
      </w:r>
      <w:r w:rsidR="00AA288D" w:rsidRPr="009926B0">
        <w:rPr>
          <w:rFonts w:ascii="Times New Roman" w:hAnsi="Times New Roman"/>
          <w:sz w:val="24"/>
          <w:szCs w:val="24"/>
        </w:rPr>
        <w:t xml:space="preserve"> на подключение</w:t>
      </w:r>
      <w:r w:rsidRPr="009926B0">
        <w:rPr>
          <w:rFonts w:ascii="Times New Roman" w:hAnsi="Times New Roman"/>
          <w:sz w:val="24"/>
          <w:szCs w:val="24"/>
        </w:rPr>
        <w:t xml:space="preserve">. Новая Заявка </w:t>
      </w:r>
      <w:r w:rsidR="00AA288D" w:rsidRPr="009926B0">
        <w:rPr>
          <w:rFonts w:ascii="Times New Roman" w:hAnsi="Times New Roman"/>
          <w:sz w:val="24"/>
          <w:szCs w:val="24"/>
        </w:rPr>
        <w:t xml:space="preserve">на подключение </w:t>
      </w:r>
      <w:r w:rsidRPr="009926B0">
        <w:rPr>
          <w:rFonts w:ascii="Times New Roman" w:hAnsi="Times New Roman"/>
          <w:sz w:val="24"/>
          <w:szCs w:val="24"/>
        </w:rPr>
        <w:t xml:space="preserve">прекращает действие предыдущей Заявки </w:t>
      </w:r>
      <w:r w:rsidR="00AA288D" w:rsidRPr="009926B0">
        <w:rPr>
          <w:rFonts w:ascii="Times New Roman" w:hAnsi="Times New Roman"/>
          <w:sz w:val="24"/>
          <w:szCs w:val="24"/>
        </w:rPr>
        <w:t xml:space="preserve">на подключение </w:t>
      </w:r>
      <w:r w:rsidRPr="009926B0">
        <w:rPr>
          <w:rFonts w:ascii="Times New Roman" w:hAnsi="Times New Roman"/>
          <w:sz w:val="24"/>
          <w:szCs w:val="24"/>
        </w:rPr>
        <w:t>с учётом условий п.</w:t>
      </w:r>
      <w:r w:rsidR="00B519D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5.4 настоящего Договора.</w:t>
      </w:r>
    </w:p>
    <w:p w:rsidR="00BA314B" w:rsidRPr="009926B0" w:rsidRDefault="00D33093" w:rsidP="00A52C15">
      <w:pPr>
        <w:numPr>
          <w:ilvl w:val="1"/>
          <w:numId w:val="1"/>
        </w:numPr>
        <w:tabs>
          <w:tab w:val="num" w:pos="567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Прекращение </w:t>
      </w:r>
      <w:r w:rsidR="00EE72ED" w:rsidRPr="009926B0">
        <w:rPr>
          <w:rFonts w:ascii="Times New Roman" w:hAnsi="Times New Roman"/>
          <w:sz w:val="24"/>
          <w:szCs w:val="24"/>
        </w:rPr>
        <w:t xml:space="preserve">технического </w:t>
      </w:r>
      <w:r w:rsidRPr="009926B0">
        <w:rPr>
          <w:rFonts w:ascii="Times New Roman" w:hAnsi="Times New Roman"/>
          <w:sz w:val="24"/>
          <w:szCs w:val="24"/>
        </w:rPr>
        <w:t xml:space="preserve">доступа </w:t>
      </w:r>
      <w:r w:rsidR="00EE72ED" w:rsidRPr="009926B0">
        <w:rPr>
          <w:rFonts w:ascii="Times New Roman" w:hAnsi="Times New Roman"/>
          <w:sz w:val="24"/>
          <w:szCs w:val="24"/>
        </w:rPr>
        <w:t>У</w:t>
      </w:r>
      <w:r w:rsidR="0059552C" w:rsidRPr="009926B0">
        <w:rPr>
          <w:rFonts w:ascii="Times New Roman" w:hAnsi="Times New Roman"/>
          <w:sz w:val="24"/>
          <w:szCs w:val="24"/>
        </w:rPr>
        <w:t>частника торгов</w:t>
      </w:r>
      <w:r w:rsidR="00FB2E32" w:rsidRPr="009926B0">
        <w:rPr>
          <w:rFonts w:ascii="Times New Roman" w:hAnsi="Times New Roman"/>
          <w:sz w:val="24"/>
          <w:szCs w:val="24"/>
        </w:rPr>
        <w:t xml:space="preserve"> к Торговой системе или отключение </w:t>
      </w:r>
      <w:r w:rsidR="00D74B43" w:rsidRPr="009926B0">
        <w:rPr>
          <w:rFonts w:ascii="Times New Roman" w:hAnsi="Times New Roman"/>
          <w:sz w:val="24"/>
          <w:szCs w:val="24"/>
        </w:rPr>
        <w:t xml:space="preserve">отдельного </w:t>
      </w:r>
      <w:r w:rsidR="00FB2E32" w:rsidRPr="009926B0">
        <w:rPr>
          <w:rFonts w:ascii="Times New Roman" w:hAnsi="Times New Roman"/>
          <w:sz w:val="24"/>
          <w:szCs w:val="24"/>
        </w:rPr>
        <w:t xml:space="preserve">Рабочего места </w:t>
      </w:r>
      <w:r w:rsidRPr="009926B0">
        <w:rPr>
          <w:rFonts w:ascii="Times New Roman" w:hAnsi="Times New Roman"/>
          <w:sz w:val="24"/>
          <w:szCs w:val="24"/>
        </w:rPr>
        <w:t xml:space="preserve">Биржа </w:t>
      </w:r>
      <w:r w:rsidR="00FB2E32" w:rsidRPr="009926B0">
        <w:rPr>
          <w:rFonts w:ascii="Times New Roman" w:hAnsi="Times New Roman"/>
          <w:sz w:val="24"/>
          <w:szCs w:val="24"/>
        </w:rPr>
        <w:t xml:space="preserve">осуществляет </w:t>
      </w:r>
      <w:r w:rsidRPr="009926B0">
        <w:rPr>
          <w:rFonts w:ascii="Times New Roman" w:hAnsi="Times New Roman"/>
          <w:sz w:val="24"/>
          <w:szCs w:val="24"/>
        </w:rPr>
        <w:t xml:space="preserve">по заявке </w:t>
      </w:r>
      <w:r w:rsidR="00FB2E32" w:rsidRPr="009926B0">
        <w:rPr>
          <w:rFonts w:ascii="Times New Roman" w:hAnsi="Times New Roman"/>
          <w:sz w:val="24"/>
          <w:szCs w:val="24"/>
        </w:rPr>
        <w:t xml:space="preserve">Участника торгов </w:t>
      </w:r>
      <w:r w:rsidRPr="009926B0">
        <w:rPr>
          <w:rFonts w:ascii="Times New Roman" w:hAnsi="Times New Roman"/>
          <w:sz w:val="24"/>
          <w:szCs w:val="24"/>
        </w:rPr>
        <w:t xml:space="preserve">на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="0020059A">
        <w:rPr>
          <w:rFonts w:ascii="Times New Roman" w:hAnsi="Times New Roman"/>
          <w:sz w:val="24"/>
          <w:szCs w:val="24"/>
        </w:rPr>
        <w:t>в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 xml:space="preserve">Торговой </w:t>
      </w:r>
      <w:r w:rsidR="0020059A">
        <w:rPr>
          <w:rFonts w:ascii="Times New Roman" w:hAnsi="Times New Roman"/>
          <w:sz w:val="24"/>
          <w:szCs w:val="24"/>
        </w:rPr>
        <w:t>системе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 xml:space="preserve">(далее – Заявка на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Pr="009926B0">
        <w:rPr>
          <w:rFonts w:ascii="Times New Roman" w:hAnsi="Times New Roman"/>
          <w:sz w:val="24"/>
          <w:szCs w:val="24"/>
        </w:rPr>
        <w:t>)</w:t>
      </w:r>
      <w:r w:rsidR="00A779B6">
        <w:rPr>
          <w:rFonts w:ascii="Times New Roman" w:hAnsi="Times New Roman"/>
          <w:sz w:val="24"/>
          <w:szCs w:val="24"/>
        </w:rPr>
        <w:t xml:space="preserve"> с 1-го числа месяца, следующего за месяцем, в котором Биржей была получена Заявка на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="00B42B34" w:rsidRPr="009926B0">
        <w:rPr>
          <w:rFonts w:ascii="Times New Roman" w:hAnsi="Times New Roman"/>
          <w:sz w:val="24"/>
          <w:szCs w:val="24"/>
        </w:rPr>
        <w:t xml:space="preserve">. Заявка на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="00B42B34" w:rsidRPr="009926B0">
        <w:rPr>
          <w:rFonts w:ascii="Times New Roman" w:hAnsi="Times New Roman"/>
          <w:sz w:val="24"/>
          <w:szCs w:val="24"/>
        </w:rPr>
        <w:t>оформляется по форме Приложения № </w:t>
      </w:r>
      <w:r w:rsidR="00FB59B0" w:rsidRPr="00AF1760">
        <w:rPr>
          <w:rFonts w:ascii="Times New Roman" w:hAnsi="Times New Roman"/>
          <w:sz w:val="24"/>
          <w:szCs w:val="24"/>
        </w:rPr>
        <w:t>3</w:t>
      </w:r>
      <w:r w:rsidR="00B42B34" w:rsidRPr="009926B0">
        <w:rPr>
          <w:rFonts w:ascii="Times New Roman" w:hAnsi="Times New Roman"/>
          <w:sz w:val="24"/>
          <w:szCs w:val="24"/>
        </w:rPr>
        <w:t xml:space="preserve"> к настоящему Договору</w:t>
      </w:r>
      <w:r w:rsidR="007A1037" w:rsidRPr="009926B0">
        <w:rPr>
          <w:rFonts w:ascii="Times New Roman" w:hAnsi="Times New Roman"/>
          <w:sz w:val="24"/>
          <w:szCs w:val="24"/>
        </w:rPr>
        <w:t xml:space="preserve"> и должна содержать </w:t>
      </w:r>
      <w:r w:rsidR="00FB59B0" w:rsidRPr="00AF1760">
        <w:rPr>
          <w:rFonts w:ascii="Times New Roman" w:hAnsi="Times New Roman"/>
          <w:sz w:val="24"/>
          <w:szCs w:val="24"/>
        </w:rPr>
        <w:t xml:space="preserve">все </w:t>
      </w:r>
      <w:r w:rsidR="007A1037" w:rsidRPr="009926B0">
        <w:rPr>
          <w:rFonts w:ascii="Times New Roman" w:hAnsi="Times New Roman"/>
          <w:sz w:val="24"/>
          <w:szCs w:val="24"/>
        </w:rPr>
        <w:t xml:space="preserve">параметры, </w:t>
      </w:r>
      <w:r w:rsidR="00FB59B0" w:rsidRPr="00AF1760">
        <w:rPr>
          <w:rFonts w:ascii="Times New Roman" w:hAnsi="Times New Roman"/>
          <w:sz w:val="24"/>
          <w:szCs w:val="24"/>
        </w:rPr>
        <w:t>установленные указанной формой</w:t>
      </w:r>
      <w:r w:rsidR="007A1037" w:rsidRPr="009926B0">
        <w:rPr>
          <w:rFonts w:ascii="Times New Roman" w:hAnsi="Times New Roman"/>
          <w:sz w:val="24"/>
          <w:szCs w:val="24"/>
        </w:rPr>
        <w:t xml:space="preserve">. </w:t>
      </w:r>
      <w:r w:rsidR="00104646" w:rsidRPr="009926B0">
        <w:rPr>
          <w:rFonts w:ascii="Times New Roman" w:hAnsi="Times New Roman"/>
          <w:sz w:val="24"/>
          <w:szCs w:val="24"/>
        </w:rPr>
        <w:t xml:space="preserve">Заявка на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="00104646" w:rsidRPr="009926B0">
        <w:rPr>
          <w:rFonts w:ascii="Times New Roman" w:hAnsi="Times New Roman"/>
          <w:sz w:val="24"/>
          <w:szCs w:val="24"/>
        </w:rPr>
        <w:t>без указанных параметров недействительна.</w:t>
      </w:r>
    </w:p>
    <w:p w:rsidR="00B932B5" w:rsidRPr="009926B0" w:rsidRDefault="00B932B5" w:rsidP="000469CE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Общие положения</w:t>
      </w:r>
    </w:p>
    <w:p w:rsidR="00B932B5" w:rsidRDefault="00B932B5" w:rsidP="00BF3928">
      <w:pPr>
        <w:numPr>
          <w:ilvl w:val="1"/>
          <w:numId w:val="4"/>
        </w:numPr>
        <w:tabs>
          <w:tab w:val="clear" w:pos="36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Программное обеспечение, входящее в состав Рабочего места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>, является собственностью Биржи</w:t>
      </w:r>
      <w:r w:rsidR="00702819">
        <w:rPr>
          <w:rFonts w:ascii="Times New Roman" w:hAnsi="Times New Roman"/>
          <w:sz w:val="24"/>
          <w:szCs w:val="24"/>
        </w:rPr>
        <w:t>, или используется на законном основании</w:t>
      </w:r>
      <w:r w:rsidRPr="009926B0">
        <w:rPr>
          <w:rFonts w:ascii="Times New Roman" w:hAnsi="Times New Roman"/>
          <w:sz w:val="24"/>
          <w:szCs w:val="24"/>
        </w:rPr>
        <w:t>. Данное программное обеспечение может предусматривать применение алгоритмов шифрования информационных потоков и удостоверения направляемых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в </w:t>
      </w:r>
      <w:r w:rsidR="000725BA" w:rsidRPr="009926B0">
        <w:rPr>
          <w:rFonts w:ascii="Times New Roman" w:hAnsi="Times New Roman"/>
          <w:sz w:val="24"/>
          <w:szCs w:val="24"/>
        </w:rPr>
        <w:t>Торговую с</w:t>
      </w:r>
      <w:r w:rsidRPr="009926B0">
        <w:rPr>
          <w:rFonts w:ascii="Times New Roman" w:hAnsi="Times New Roman"/>
          <w:sz w:val="24"/>
          <w:szCs w:val="24"/>
        </w:rPr>
        <w:t>истему и получаемых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посредством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истемы электронных документов электронной подписью.</w:t>
      </w:r>
    </w:p>
    <w:p w:rsidR="006A783B" w:rsidRPr="00511B78" w:rsidRDefault="006A783B" w:rsidP="00BF3928">
      <w:pPr>
        <w:numPr>
          <w:ilvl w:val="1"/>
          <w:numId w:val="4"/>
        </w:numPr>
        <w:tabs>
          <w:tab w:val="clear" w:pos="36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B78">
        <w:rPr>
          <w:rFonts w:ascii="Times New Roman" w:hAnsi="Times New Roman"/>
          <w:sz w:val="24"/>
          <w:szCs w:val="24"/>
        </w:rPr>
        <w:t>Стороны признают</w:t>
      </w:r>
      <w:r w:rsidR="00511B78">
        <w:rPr>
          <w:rFonts w:ascii="Times New Roman" w:hAnsi="Times New Roman"/>
          <w:sz w:val="24"/>
          <w:szCs w:val="24"/>
        </w:rPr>
        <w:t>,</w:t>
      </w:r>
      <w:r w:rsidRPr="00511B78">
        <w:rPr>
          <w:rFonts w:ascii="Times New Roman" w:hAnsi="Times New Roman"/>
          <w:sz w:val="24"/>
          <w:szCs w:val="24"/>
        </w:rPr>
        <w:t xml:space="preserve"> что электронные документы, подписанные УНЭП, имеют равную юридическую силу с документами на бумажном носителе, подписанными Сторонами (независимо от того, существуют ли такие документы на бумажных носителях или нет) при выполнении одновременно следующих условий:</w:t>
      </w:r>
    </w:p>
    <w:p w:rsidR="006A783B" w:rsidRPr="00511B78" w:rsidRDefault="006A783B" w:rsidP="00BF3928">
      <w:pPr>
        <w:autoSpaceDE w:val="0"/>
        <w:autoSpaceDN w:val="0"/>
        <w:spacing w:after="12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11B78">
        <w:rPr>
          <w:rFonts w:ascii="Times New Roman" w:hAnsi="Times New Roman"/>
          <w:sz w:val="24"/>
          <w:szCs w:val="24"/>
        </w:rPr>
        <w:t>3.2.1.</w:t>
      </w:r>
      <w:r w:rsidR="00BF3928">
        <w:rPr>
          <w:rFonts w:ascii="Times New Roman" w:hAnsi="Times New Roman"/>
          <w:sz w:val="24"/>
          <w:szCs w:val="24"/>
        </w:rPr>
        <w:tab/>
      </w:r>
      <w:r w:rsidRPr="00511B78">
        <w:rPr>
          <w:rFonts w:ascii="Times New Roman" w:hAnsi="Times New Roman"/>
          <w:sz w:val="24"/>
          <w:szCs w:val="24"/>
        </w:rPr>
        <w:t xml:space="preserve">Используется ключ </w:t>
      </w:r>
      <w:r w:rsidR="00BF3928">
        <w:rPr>
          <w:rFonts w:ascii="Times New Roman" w:hAnsi="Times New Roman"/>
          <w:sz w:val="24"/>
          <w:szCs w:val="24"/>
        </w:rPr>
        <w:t>УН</w:t>
      </w:r>
      <w:r w:rsidRPr="00511B78">
        <w:rPr>
          <w:rFonts w:ascii="Times New Roman" w:hAnsi="Times New Roman"/>
          <w:sz w:val="24"/>
          <w:szCs w:val="24"/>
        </w:rPr>
        <w:t xml:space="preserve">ЭП и владелец ключа </w:t>
      </w:r>
      <w:r w:rsidR="00BF3928">
        <w:rPr>
          <w:rFonts w:ascii="Times New Roman" w:hAnsi="Times New Roman"/>
          <w:sz w:val="24"/>
          <w:szCs w:val="24"/>
        </w:rPr>
        <w:t>УН</w:t>
      </w:r>
      <w:r w:rsidRPr="00511B78">
        <w:rPr>
          <w:rFonts w:ascii="Times New Roman" w:hAnsi="Times New Roman"/>
          <w:sz w:val="24"/>
          <w:szCs w:val="24"/>
        </w:rPr>
        <w:t>ЭП аутентифицирован (установлено лицо, от имени которого был создан и (или) отправлен электронный документ</w:t>
      </w:r>
      <w:r w:rsidR="00BF3928">
        <w:rPr>
          <w:rFonts w:ascii="Times New Roman" w:hAnsi="Times New Roman"/>
          <w:sz w:val="24"/>
          <w:szCs w:val="24"/>
        </w:rPr>
        <w:t>);</w:t>
      </w:r>
    </w:p>
    <w:p w:rsidR="006A783B" w:rsidRPr="00511B78" w:rsidRDefault="006A783B" w:rsidP="00BF3928">
      <w:pPr>
        <w:autoSpaceDE w:val="0"/>
        <w:autoSpaceDN w:val="0"/>
        <w:spacing w:after="120" w:line="240" w:lineRule="auto"/>
        <w:ind w:left="851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511B78">
        <w:rPr>
          <w:rFonts w:ascii="Times New Roman" w:hAnsi="Times New Roman"/>
          <w:sz w:val="24"/>
          <w:szCs w:val="24"/>
        </w:rPr>
        <w:t>3.2.2.</w:t>
      </w:r>
      <w:r w:rsidR="00BF3928">
        <w:rPr>
          <w:rFonts w:ascii="Times New Roman" w:hAnsi="Times New Roman"/>
          <w:sz w:val="24"/>
          <w:szCs w:val="24"/>
        </w:rPr>
        <w:tab/>
      </w:r>
      <w:r w:rsidRPr="00511B78">
        <w:rPr>
          <w:rFonts w:ascii="Times New Roman" w:hAnsi="Times New Roman"/>
          <w:sz w:val="24"/>
          <w:szCs w:val="24"/>
        </w:rPr>
        <w:t>Электронный документ не претерпел изменений при обмене электронными документами в ходе информационного взаимодействия (выполнено подтверждение целостности);</w:t>
      </w:r>
    </w:p>
    <w:p w:rsidR="006A783B" w:rsidRPr="00511B78" w:rsidRDefault="006A783B" w:rsidP="00BF3928">
      <w:pPr>
        <w:autoSpaceDE w:val="0"/>
        <w:autoSpaceDN w:val="0"/>
        <w:spacing w:after="12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11B78">
        <w:rPr>
          <w:rFonts w:ascii="Times New Roman" w:hAnsi="Times New Roman"/>
          <w:sz w:val="24"/>
          <w:szCs w:val="24"/>
        </w:rPr>
        <w:t>3.2.3.</w:t>
      </w:r>
      <w:r w:rsidR="00BF3928">
        <w:rPr>
          <w:rFonts w:ascii="Times New Roman" w:hAnsi="Times New Roman"/>
          <w:sz w:val="24"/>
          <w:szCs w:val="24"/>
        </w:rPr>
        <w:tab/>
      </w:r>
      <w:r w:rsidRPr="00511B78">
        <w:rPr>
          <w:rFonts w:ascii="Times New Roman" w:hAnsi="Times New Roman"/>
          <w:sz w:val="24"/>
          <w:szCs w:val="24"/>
        </w:rPr>
        <w:t xml:space="preserve">Сертификат ключа проверки </w:t>
      </w:r>
      <w:r w:rsidR="00BF3928">
        <w:rPr>
          <w:rFonts w:ascii="Times New Roman" w:hAnsi="Times New Roman"/>
          <w:sz w:val="24"/>
          <w:szCs w:val="24"/>
        </w:rPr>
        <w:t>УН</w:t>
      </w:r>
      <w:r w:rsidRPr="00511B78">
        <w:rPr>
          <w:rFonts w:ascii="Times New Roman" w:hAnsi="Times New Roman"/>
          <w:sz w:val="24"/>
          <w:szCs w:val="24"/>
        </w:rPr>
        <w:t xml:space="preserve">ЭП, относящийся к этой </w:t>
      </w:r>
      <w:r w:rsidR="00BF3928">
        <w:rPr>
          <w:rFonts w:ascii="Times New Roman" w:hAnsi="Times New Roman"/>
          <w:sz w:val="24"/>
          <w:szCs w:val="24"/>
        </w:rPr>
        <w:t>УН</w:t>
      </w:r>
      <w:r w:rsidRPr="00511B78">
        <w:rPr>
          <w:rFonts w:ascii="Times New Roman" w:hAnsi="Times New Roman"/>
          <w:sz w:val="24"/>
          <w:szCs w:val="24"/>
        </w:rPr>
        <w:t>ЭП, не утратил силу (действует) на момент подписания электронного документа;</w:t>
      </w:r>
    </w:p>
    <w:p w:rsidR="006A783B" w:rsidRPr="00511B78" w:rsidRDefault="006A783B" w:rsidP="00BF3928">
      <w:pPr>
        <w:autoSpaceDE w:val="0"/>
        <w:autoSpaceDN w:val="0"/>
        <w:spacing w:after="12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11B78">
        <w:rPr>
          <w:rFonts w:ascii="Times New Roman" w:hAnsi="Times New Roman"/>
          <w:sz w:val="24"/>
          <w:szCs w:val="24"/>
        </w:rPr>
        <w:t>3.2.4.</w:t>
      </w:r>
      <w:r w:rsidR="00BF3928">
        <w:rPr>
          <w:rFonts w:ascii="Times New Roman" w:hAnsi="Times New Roman"/>
          <w:sz w:val="24"/>
          <w:szCs w:val="24"/>
        </w:rPr>
        <w:tab/>
      </w:r>
      <w:r w:rsidRPr="00511B78">
        <w:rPr>
          <w:rFonts w:ascii="Times New Roman" w:hAnsi="Times New Roman"/>
          <w:sz w:val="24"/>
          <w:szCs w:val="24"/>
        </w:rPr>
        <w:t xml:space="preserve">Подтверждена подлинность </w:t>
      </w:r>
      <w:r w:rsidR="00BF3928">
        <w:rPr>
          <w:rFonts w:ascii="Times New Roman" w:hAnsi="Times New Roman"/>
          <w:sz w:val="24"/>
          <w:szCs w:val="24"/>
        </w:rPr>
        <w:t>УН</w:t>
      </w:r>
      <w:r w:rsidRPr="00511B78">
        <w:rPr>
          <w:rFonts w:ascii="Times New Roman" w:hAnsi="Times New Roman"/>
          <w:sz w:val="24"/>
          <w:szCs w:val="24"/>
        </w:rPr>
        <w:t>ЭП в электронном документе.</w:t>
      </w:r>
    </w:p>
    <w:p w:rsidR="00BF3928" w:rsidRDefault="00BF3928" w:rsidP="00BF3928">
      <w:pPr>
        <w:numPr>
          <w:ilvl w:val="1"/>
          <w:numId w:val="4"/>
        </w:numPr>
        <w:tabs>
          <w:tab w:val="clear" w:pos="36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3928">
        <w:rPr>
          <w:rFonts w:ascii="Times New Roman" w:hAnsi="Times New Roman"/>
          <w:sz w:val="24"/>
          <w:szCs w:val="24"/>
        </w:rPr>
        <w:t xml:space="preserve">Настоящим </w:t>
      </w:r>
      <w:r>
        <w:rPr>
          <w:rFonts w:ascii="Times New Roman" w:hAnsi="Times New Roman"/>
          <w:sz w:val="24"/>
          <w:szCs w:val="24"/>
        </w:rPr>
        <w:t>Участник торгов</w:t>
      </w:r>
      <w:r w:rsidRPr="00BF3928">
        <w:rPr>
          <w:rFonts w:ascii="Times New Roman" w:hAnsi="Times New Roman"/>
          <w:sz w:val="24"/>
          <w:szCs w:val="24"/>
        </w:rPr>
        <w:t xml:space="preserve"> выражает согласие на выпуск на имя </w:t>
      </w:r>
      <w:r>
        <w:rPr>
          <w:rFonts w:ascii="Times New Roman" w:hAnsi="Times New Roman"/>
          <w:sz w:val="24"/>
          <w:szCs w:val="24"/>
        </w:rPr>
        <w:t xml:space="preserve">уполномоченных им физических лиц (уполномоченных представителей Участника торгов) </w:t>
      </w:r>
      <w:r w:rsidRPr="00BF3928">
        <w:rPr>
          <w:rFonts w:ascii="Times New Roman" w:hAnsi="Times New Roman"/>
          <w:sz w:val="24"/>
          <w:szCs w:val="24"/>
        </w:rPr>
        <w:t xml:space="preserve">сертификата </w:t>
      </w:r>
      <w:r w:rsidR="00541872">
        <w:rPr>
          <w:rFonts w:ascii="Times New Roman" w:hAnsi="Times New Roman"/>
          <w:sz w:val="24"/>
          <w:szCs w:val="24"/>
        </w:rPr>
        <w:t>УНЭП</w:t>
      </w:r>
      <w:r w:rsidRPr="00BF3928">
        <w:rPr>
          <w:rFonts w:ascii="Times New Roman" w:hAnsi="Times New Roman"/>
          <w:sz w:val="24"/>
          <w:szCs w:val="24"/>
        </w:rPr>
        <w:t xml:space="preserve"> </w:t>
      </w:r>
      <w:r w:rsidR="00541872">
        <w:rPr>
          <w:rFonts w:ascii="Times New Roman" w:hAnsi="Times New Roman"/>
          <w:sz w:val="24"/>
          <w:szCs w:val="24"/>
        </w:rPr>
        <w:t>У</w:t>
      </w:r>
      <w:r w:rsidRPr="00BF3928">
        <w:rPr>
          <w:rFonts w:ascii="Times New Roman" w:hAnsi="Times New Roman"/>
          <w:sz w:val="24"/>
          <w:szCs w:val="24"/>
        </w:rPr>
        <w:t>достоверяющим центром и дальнейшее его использование для подписания электронных документов</w:t>
      </w:r>
      <w:r w:rsidR="00541872">
        <w:rPr>
          <w:rFonts w:ascii="Times New Roman" w:hAnsi="Times New Roman"/>
          <w:sz w:val="24"/>
          <w:szCs w:val="24"/>
        </w:rPr>
        <w:t xml:space="preserve"> для взаимодействия с Биржей</w:t>
      </w:r>
      <w:r w:rsidRPr="00BF3928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B932B5" w:rsidP="00BF3928">
      <w:pPr>
        <w:numPr>
          <w:ilvl w:val="1"/>
          <w:numId w:val="4"/>
        </w:numPr>
        <w:tabs>
          <w:tab w:val="clear" w:pos="36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Первичное подключение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к </w:t>
      </w:r>
      <w:r w:rsidR="000725BA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считается выполненным, если Участник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получил возможность обмена информацией с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истемой в режиме реального времени.</w:t>
      </w:r>
    </w:p>
    <w:p w:rsidR="00B932B5" w:rsidRPr="009926B0" w:rsidRDefault="00B932B5" w:rsidP="00BF3928">
      <w:pPr>
        <w:numPr>
          <w:ilvl w:val="1"/>
          <w:numId w:val="4"/>
        </w:numPr>
        <w:tabs>
          <w:tab w:val="clear" w:pos="360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Порядок предоставления линий связи, необходимых для подключения Рабочего места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истеме, определяются соглашением между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и поставщиком телекоммуникационных услуг.</w:t>
      </w:r>
    </w:p>
    <w:p w:rsidR="00B932B5" w:rsidRPr="009926B0" w:rsidRDefault="00B932B5" w:rsidP="001C5E27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Обязанности Сторон</w:t>
      </w:r>
    </w:p>
    <w:p w:rsidR="00B932B5" w:rsidRPr="009926B0" w:rsidRDefault="00B932B5" w:rsidP="009D47EA">
      <w:pPr>
        <w:numPr>
          <w:ilvl w:val="1"/>
          <w:numId w:val="6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Участник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обязан: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Выполнять требования Условий</w:t>
      </w:r>
      <w:r w:rsidRPr="009926B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>подключения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Своевременно вносить плату </w:t>
      </w:r>
      <w:r w:rsidR="004923A1" w:rsidRPr="009926B0">
        <w:rPr>
          <w:rFonts w:ascii="Times New Roman" w:hAnsi="Times New Roman"/>
          <w:sz w:val="24"/>
          <w:szCs w:val="24"/>
        </w:rPr>
        <w:t xml:space="preserve">за услуги Биржи по настоящему Договору </w:t>
      </w:r>
      <w:r w:rsidRPr="009926B0">
        <w:rPr>
          <w:rFonts w:ascii="Times New Roman" w:hAnsi="Times New Roman"/>
          <w:sz w:val="24"/>
          <w:szCs w:val="24"/>
        </w:rPr>
        <w:t>в порядке, установленном настоящим Договором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Ежедневно проверять и своевременно производить обновление установленного на своём Рабочем месте программного обеспечения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Обеспечивать антивирусную защиту Рабочих мест своими силами и за свой счёт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Не устанавливать на Рабочем месте дополнительное программное обеспечение без согласования с Биржей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Осуществлять допуск к Рабочему месту только лиц, специально уполномоченных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на его эксплуатацию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Осуществлять меры, исключающие раскрытие и/или воспроизведение любыми способами любой информации, связанной с работой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истемы и составляющей коммерческую тайну Биржи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B932B5" w:rsidRPr="009926B0" w:rsidRDefault="00B932B5" w:rsidP="00FC3730">
      <w:pPr>
        <w:numPr>
          <w:ilvl w:val="2"/>
          <w:numId w:val="7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Осуществлять меры, исключающие возможность копирования, декомпиляции и деассемблирования любых программных продуктов, используемых в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истеме.</w:t>
      </w:r>
    </w:p>
    <w:p w:rsidR="00B932B5" w:rsidRPr="009926B0" w:rsidRDefault="00B932B5" w:rsidP="00DA4479">
      <w:pPr>
        <w:numPr>
          <w:ilvl w:val="1"/>
          <w:numId w:val="6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обязана:</w:t>
      </w:r>
    </w:p>
    <w:p w:rsidR="00B932B5" w:rsidRPr="009926B0" w:rsidRDefault="00B932B5" w:rsidP="00EA0719">
      <w:pPr>
        <w:numPr>
          <w:ilvl w:val="2"/>
          <w:numId w:val="8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Обеспечивать Участнику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технический доступ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в порядке, предусмотренном настоящим Договором.</w:t>
      </w:r>
    </w:p>
    <w:p w:rsidR="00B932B5" w:rsidRPr="009926B0" w:rsidRDefault="00B932B5" w:rsidP="00DB7A1C">
      <w:pPr>
        <w:numPr>
          <w:ilvl w:val="1"/>
          <w:numId w:val="6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имеет право:</w:t>
      </w:r>
    </w:p>
    <w:p w:rsidR="00B932B5" w:rsidRPr="009926B0" w:rsidRDefault="00B932B5" w:rsidP="00B3182A">
      <w:pPr>
        <w:numPr>
          <w:ilvl w:val="2"/>
          <w:numId w:val="9"/>
        </w:numPr>
        <w:tabs>
          <w:tab w:val="clear" w:pos="1571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Приостанавливать технический доступ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в случае нарушения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условий настоящего Договора, а также в случае возникновения технических сбоев в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по вине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B932B5" w:rsidRPr="009926B0" w:rsidRDefault="00B932B5" w:rsidP="003C226B">
      <w:pPr>
        <w:numPr>
          <w:ilvl w:val="2"/>
          <w:numId w:val="9"/>
        </w:numPr>
        <w:tabs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Прекратить технический доступ Участника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в случае нарушения им сроков оплаты услуг Биржи по настоящему Договору.</w:t>
      </w:r>
    </w:p>
    <w:p w:rsidR="00B932B5" w:rsidRPr="009926B0" w:rsidRDefault="00B932B5" w:rsidP="001C5E27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 расчетов</w:t>
      </w:r>
    </w:p>
    <w:p w:rsidR="00B932B5" w:rsidRPr="009926B0" w:rsidRDefault="00B932B5" w:rsidP="003A09B8">
      <w:pPr>
        <w:numPr>
          <w:ilvl w:val="1"/>
          <w:numId w:val="10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Плата за первоначальное подключение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устанавливается в соответствии с Тарифами в зависимости от способа</w:t>
      </w:r>
      <w:r w:rsidR="00284B7A" w:rsidRPr="009926B0">
        <w:rPr>
          <w:rFonts w:ascii="Times New Roman" w:hAnsi="Times New Roman"/>
          <w:sz w:val="24"/>
          <w:szCs w:val="24"/>
        </w:rPr>
        <w:t xml:space="preserve"> (способов)</w:t>
      </w:r>
      <w:r w:rsidRPr="009926B0">
        <w:rPr>
          <w:rFonts w:ascii="Times New Roman" w:hAnsi="Times New Roman"/>
          <w:sz w:val="24"/>
          <w:szCs w:val="24"/>
        </w:rPr>
        <w:t xml:space="preserve"> техн</w:t>
      </w:r>
      <w:r w:rsidR="001248DE" w:rsidRPr="009926B0">
        <w:rPr>
          <w:rFonts w:ascii="Times New Roman" w:hAnsi="Times New Roman"/>
          <w:sz w:val="24"/>
          <w:szCs w:val="24"/>
        </w:rPr>
        <w:t>ологического</w:t>
      </w:r>
      <w:r w:rsidRPr="009926B0">
        <w:rPr>
          <w:rFonts w:ascii="Times New Roman" w:hAnsi="Times New Roman"/>
          <w:sz w:val="24"/>
          <w:szCs w:val="24"/>
        </w:rPr>
        <w:t xml:space="preserve"> </w:t>
      </w:r>
      <w:r w:rsidR="001248DE" w:rsidRPr="009926B0">
        <w:rPr>
          <w:rFonts w:ascii="Times New Roman" w:hAnsi="Times New Roman"/>
          <w:sz w:val="24"/>
          <w:szCs w:val="24"/>
        </w:rPr>
        <w:t>подключения</w:t>
      </w:r>
      <w:r w:rsidRPr="009926B0">
        <w:rPr>
          <w:rFonts w:ascii="Times New Roman" w:hAnsi="Times New Roman"/>
          <w:sz w:val="24"/>
          <w:szCs w:val="24"/>
        </w:rPr>
        <w:t>, используемого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054F79" w:rsidRPr="009926B0">
        <w:rPr>
          <w:rFonts w:ascii="Times New Roman" w:hAnsi="Times New Roman"/>
          <w:sz w:val="24"/>
          <w:szCs w:val="24"/>
        </w:rPr>
        <w:t>, а также от режима подключения Пользователя к Торговой системе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3E308B" w:rsidP="003A09B8">
      <w:pPr>
        <w:numPr>
          <w:ilvl w:val="1"/>
          <w:numId w:val="10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</w:t>
      </w:r>
      <w:r w:rsidR="00B932B5" w:rsidRPr="009926B0">
        <w:rPr>
          <w:rFonts w:ascii="Times New Roman" w:hAnsi="Times New Roman"/>
          <w:sz w:val="24"/>
          <w:szCs w:val="24"/>
        </w:rPr>
        <w:t xml:space="preserve">лата за обеспечение технического доступа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="00B932B5" w:rsidRPr="009926B0">
        <w:rPr>
          <w:rFonts w:ascii="Times New Roman" w:hAnsi="Times New Roman"/>
          <w:sz w:val="24"/>
          <w:szCs w:val="24"/>
        </w:rPr>
        <w:t>истеме</w:t>
      </w:r>
      <w:r w:rsidR="00B66A94" w:rsidRPr="009926B0">
        <w:rPr>
          <w:rFonts w:ascii="Times New Roman" w:hAnsi="Times New Roman"/>
          <w:sz w:val="24"/>
          <w:szCs w:val="24"/>
        </w:rPr>
        <w:t xml:space="preserve"> (абонентское обслуживание)</w:t>
      </w:r>
      <w:r w:rsidR="00B932B5" w:rsidRPr="009926B0">
        <w:rPr>
          <w:rFonts w:ascii="Times New Roman" w:hAnsi="Times New Roman"/>
          <w:sz w:val="24"/>
          <w:szCs w:val="24"/>
        </w:rPr>
        <w:t xml:space="preserve"> устанавливается в соответствии с Тарифами в зависимости от указанного в Заявке </w:t>
      </w:r>
      <w:r w:rsidR="00284B7A" w:rsidRPr="009926B0">
        <w:rPr>
          <w:rFonts w:ascii="Times New Roman" w:hAnsi="Times New Roman"/>
          <w:sz w:val="24"/>
          <w:szCs w:val="24"/>
        </w:rPr>
        <w:t xml:space="preserve">на подключение </w:t>
      </w:r>
      <w:r w:rsidR="00B932B5" w:rsidRPr="009926B0">
        <w:rPr>
          <w:rFonts w:ascii="Times New Roman" w:hAnsi="Times New Roman"/>
          <w:sz w:val="24"/>
          <w:szCs w:val="24"/>
        </w:rPr>
        <w:t xml:space="preserve">режима </w:t>
      </w:r>
      <w:r w:rsidR="00284B7A" w:rsidRPr="009926B0">
        <w:rPr>
          <w:rFonts w:ascii="Times New Roman" w:hAnsi="Times New Roman"/>
          <w:sz w:val="24"/>
          <w:szCs w:val="24"/>
        </w:rPr>
        <w:t xml:space="preserve">подключения Пользователя к Торговой системе </w:t>
      </w:r>
      <w:r w:rsidR="00B932B5" w:rsidRPr="009926B0">
        <w:rPr>
          <w:rFonts w:ascii="Times New Roman" w:hAnsi="Times New Roman"/>
          <w:sz w:val="24"/>
          <w:szCs w:val="24"/>
        </w:rPr>
        <w:t xml:space="preserve">и способа </w:t>
      </w:r>
      <w:r w:rsidR="00054F79" w:rsidRPr="009926B0">
        <w:rPr>
          <w:rFonts w:ascii="Times New Roman" w:hAnsi="Times New Roman"/>
          <w:sz w:val="24"/>
          <w:szCs w:val="24"/>
        </w:rPr>
        <w:t xml:space="preserve">(способов) </w:t>
      </w:r>
      <w:r w:rsidR="00B932B5" w:rsidRPr="009926B0">
        <w:rPr>
          <w:rFonts w:ascii="Times New Roman" w:hAnsi="Times New Roman"/>
          <w:sz w:val="24"/>
          <w:szCs w:val="24"/>
        </w:rPr>
        <w:t>техн</w:t>
      </w:r>
      <w:r w:rsidR="001248DE" w:rsidRPr="009926B0">
        <w:rPr>
          <w:rFonts w:ascii="Times New Roman" w:hAnsi="Times New Roman"/>
          <w:sz w:val="24"/>
          <w:szCs w:val="24"/>
        </w:rPr>
        <w:t>ологического</w:t>
      </w:r>
      <w:r w:rsidR="00B932B5" w:rsidRPr="009926B0">
        <w:rPr>
          <w:rFonts w:ascii="Times New Roman" w:hAnsi="Times New Roman"/>
          <w:sz w:val="24"/>
          <w:szCs w:val="24"/>
        </w:rPr>
        <w:t xml:space="preserve"> </w:t>
      </w:r>
      <w:r w:rsidR="001248DE" w:rsidRPr="009926B0">
        <w:rPr>
          <w:rFonts w:ascii="Times New Roman" w:hAnsi="Times New Roman"/>
          <w:sz w:val="24"/>
          <w:szCs w:val="24"/>
        </w:rPr>
        <w:t>подключения</w:t>
      </w:r>
      <w:r w:rsidR="00B932B5" w:rsidRPr="009926B0">
        <w:rPr>
          <w:rFonts w:ascii="Times New Roman" w:hAnsi="Times New Roman"/>
          <w:sz w:val="24"/>
          <w:szCs w:val="24"/>
        </w:rPr>
        <w:t>, используемого Участником</w:t>
      </w:r>
      <w:r w:rsidR="00AC2053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B932B5" w:rsidRPr="009926B0">
        <w:rPr>
          <w:rFonts w:ascii="Times New Roman" w:hAnsi="Times New Roman"/>
          <w:sz w:val="24"/>
          <w:szCs w:val="24"/>
        </w:rPr>
        <w:t>. Цены в Тарифах указаны в рублях, без учёта НДС.</w:t>
      </w:r>
    </w:p>
    <w:p w:rsidR="00B932B5" w:rsidRPr="004B7EBB" w:rsidRDefault="00B932B5" w:rsidP="004B7EBB">
      <w:pPr>
        <w:numPr>
          <w:ilvl w:val="1"/>
          <w:numId w:val="10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Оплата осуществляется по безналичному расчету (платежное поручение) на основании счета Биржи. Плата за подключение </w:t>
      </w:r>
      <w:r w:rsidR="00284B7A" w:rsidRPr="009926B0">
        <w:rPr>
          <w:rFonts w:ascii="Times New Roman" w:hAnsi="Times New Roman"/>
          <w:sz w:val="24"/>
          <w:szCs w:val="24"/>
        </w:rPr>
        <w:t xml:space="preserve">Рабочего места </w:t>
      </w:r>
      <w:r w:rsidRPr="009926B0">
        <w:rPr>
          <w:rFonts w:ascii="Times New Roman" w:hAnsi="Times New Roman"/>
          <w:sz w:val="24"/>
          <w:szCs w:val="24"/>
        </w:rPr>
        <w:t>Участник</w:t>
      </w:r>
      <w:r w:rsidR="005C736C">
        <w:rPr>
          <w:rFonts w:ascii="Times New Roman" w:hAnsi="Times New Roman"/>
          <w:sz w:val="24"/>
          <w:szCs w:val="24"/>
        </w:rPr>
        <w:t>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EA03CF">
        <w:rPr>
          <w:rFonts w:ascii="Times New Roman" w:hAnsi="Times New Roman"/>
          <w:sz w:val="24"/>
          <w:szCs w:val="24"/>
        </w:rPr>
        <w:t>,</w:t>
      </w:r>
      <w:r w:rsidRPr="009926B0">
        <w:rPr>
          <w:rFonts w:ascii="Times New Roman" w:hAnsi="Times New Roman"/>
          <w:sz w:val="24"/>
          <w:szCs w:val="24"/>
        </w:rPr>
        <w:t xml:space="preserve"> </w:t>
      </w:r>
      <w:r w:rsidR="00EA03CF" w:rsidRPr="00EA03CF">
        <w:rPr>
          <w:rFonts w:ascii="Times New Roman" w:hAnsi="Times New Roman"/>
          <w:sz w:val="24"/>
          <w:szCs w:val="24"/>
        </w:rPr>
        <w:t xml:space="preserve">регистрацию Участника торгов в Торговой системе и предоставление технологического подключения к Торговой </w:t>
      </w:r>
      <w:r w:rsidR="000458A8" w:rsidRPr="00EA03CF">
        <w:rPr>
          <w:rFonts w:ascii="Times New Roman" w:hAnsi="Times New Roman"/>
          <w:sz w:val="24"/>
          <w:szCs w:val="24"/>
        </w:rPr>
        <w:t>системе вносится</w:t>
      </w:r>
      <w:r w:rsidR="00EA03CF" w:rsidRPr="00EA03CF">
        <w:rPr>
          <w:rFonts w:ascii="Times New Roman" w:hAnsi="Times New Roman"/>
          <w:sz w:val="24"/>
          <w:szCs w:val="24"/>
        </w:rPr>
        <w:t xml:space="preserve"> Участником торгов </w:t>
      </w:r>
      <w:r w:rsidRPr="009926B0">
        <w:rPr>
          <w:rFonts w:ascii="Times New Roman" w:hAnsi="Times New Roman"/>
          <w:sz w:val="24"/>
          <w:szCs w:val="24"/>
        </w:rPr>
        <w:t>единовременно</w:t>
      </w:r>
      <w:r w:rsidR="00EA03CF">
        <w:rPr>
          <w:rFonts w:ascii="Times New Roman" w:hAnsi="Times New Roman"/>
          <w:sz w:val="24"/>
          <w:szCs w:val="24"/>
        </w:rPr>
        <w:t>.</w:t>
      </w:r>
      <w:r w:rsidRPr="009926B0">
        <w:rPr>
          <w:rFonts w:ascii="Times New Roman" w:hAnsi="Times New Roman"/>
          <w:sz w:val="24"/>
          <w:szCs w:val="24"/>
        </w:rPr>
        <w:t xml:space="preserve"> </w:t>
      </w:r>
      <w:r w:rsidR="000458A8">
        <w:rPr>
          <w:rFonts w:ascii="Times New Roman" w:hAnsi="Times New Roman"/>
          <w:sz w:val="24"/>
          <w:szCs w:val="24"/>
        </w:rPr>
        <w:t>Счет</w:t>
      </w:r>
      <w:r w:rsidR="00A20BDB" w:rsidRPr="009926B0">
        <w:rPr>
          <w:rFonts w:ascii="Times New Roman" w:hAnsi="Times New Roman"/>
          <w:sz w:val="24"/>
          <w:szCs w:val="24"/>
        </w:rPr>
        <w:t xml:space="preserve"> за обеспечение технического доступа к Торговой системе (абонентское обслуживание)</w:t>
      </w:r>
      <w:r w:rsidR="000458A8">
        <w:rPr>
          <w:rFonts w:ascii="Times New Roman" w:hAnsi="Times New Roman"/>
          <w:sz w:val="24"/>
          <w:szCs w:val="24"/>
        </w:rPr>
        <w:t xml:space="preserve"> </w:t>
      </w:r>
      <w:r w:rsidR="000458A8" w:rsidRPr="000458A8">
        <w:rPr>
          <w:rFonts w:ascii="Times New Roman" w:hAnsi="Times New Roman"/>
          <w:sz w:val="24"/>
          <w:szCs w:val="24"/>
        </w:rPr>
        <w:t>выставляется ежемесячно 15 числа на следующий календарный месяц согласно заявкам на подключение к Торговой системе, оформленным Участником торгов</w:t>
      </w:r>
      <w:r w:rsidRPr="009926B0">
        <w:rPr>
          <w:rFonts w:ascii="Times New Roman" w:hAnsi="Times New Roman"/>
          <w:sz w:val="24"/>
          <w:szCs w:val="24"/>
        </w:rPr>
        <w:t xml:space="preserve">. </w:t>
      </w:r>
      <w:r w:rsidR="002C6B2E">
        <w:rPr>
          <w:rFonts w:ascii="Times New Roman" w:hAnsi="Times New Roman"/>
          <w:sz w:val="24"/>
          <w:szCs w:val="24"/>
        </w:rPr>
        <w:t>П</w:t>
      </w:r>
      <w:r w:rsidRPr="009926B0">
        <w:rPr>
          <w:rFonts w:ascii="Times New Roman" w:hAnsi="Times New Roman"/>
          <w:sz w:val="24"/>
          <w:szCs w:val="24"/>
        </w:rPr>
        <w:t xml:space="preserve">лата </w:t>
      </w:r>
      <w:r w:rsidR="00D06F89" w:rsidRPr="009926B0">
        <w:rPr>
          <w:rFonts w:ascii="Times New Roman" w:hAnsi="Times New Roman"/>
          <w:sz w:val="24"/>
          <w:szCs w:val="24"/>
        </w:rPr>
        <w:t xml:space="preserve">за обеспечение технического доступа к Торговой системе (абонентское обслуживание) </w:t>
      </w:r>
      <w:r w:rsidRPr="009926B0">
        <w:rPr>
          <w:rFonts w:ascii="Times New Roman" w:hAnsi="Times New Roman"/>
          <w:sz w:val="24"/>
          <w:szCs w:val="24"/>
        </w:rPr>
        <w:t>вносится Участником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ежемесячно не позднее 1-го</w:t>
      </w:r>
      <w:r w:rsidR="00BF0AB9" w:rsidRPr="009926B0">
        <w:rPr>
          <w:rFonts w:ascii="Times New Roman" w:hAnsi="Times New Roman"/>
          <w:sz w:val="24"/>
          <w:szCs w:val="24"/>
        </w:rPr>
        <w:t xml:space="preserve"> </w:t>
      </w:r>
      <w:r w:rsidR="00BE4E3B" w:rsidRPr="009926B0">
        <w:rPr>
          <w:rFonts w:ascii="Times New Roman" w:hAnsi="Times New Roman"/>
          <w:sz w:val="24"/>
          <w:szCs w:val="24"/>
        </w:rPr>
        <w:t>рабочего дня</w:t>
      </w:r>
      <w:r w:rsidRPr="009926B0">
        <w:rPr>
          <w:rFonts w:ascii="Times New Roman" w:hAnsi="Times New Roman"/>
          <w:sz w:val="24"/>
          <w:szCs w:val="24"/>
        </w:rPr>
        <w:t xml:space="preserve"> каждого следующего календарного месяца.</w:t>
      </w:r>
      <w:r w:rsidR="002C6B2E" w:rsidRPr="002C6B2E">
        <w:t xml:space="preserve"> </w:t>
      </w:r>
      <w:r w:rsidR="002C6B2E" w:rsidRPr="002C6B2E">
        <w:rPr>
          <w:rFonts w:ascii="Times New Roman" w:hAnsi="Times New Roman"/>
          <w:sz w:val="24"/>
          <w:szCs w:val="24"/>
        </w:rPr>
        <w:t>Если подключение Участника торгов произошло после 15 числа, плата за обеспечение технического доступа к Торговой системе (абонентское обслуживание) вносится в течение 10 рабочих дней после выставления счета.</w:t>
      </w:r>
      <w:r w:rsidR="004B7EBB">
        <w:rPr>
          <w:rFonts w:ascii="Times New Roman" w:hAnsi="Times New Roman"/>
          <w:sz w:val="24"/>
          <w:szCs w:val="24"/>
        </w:rPr>
        <w:t xml:space="preserve"> Периодом оплаты является месяц, перерасчет в зависимости от количества дней предоставления услуги не производится. </w:t>
      </w:r>
    </w:p>
    <w:p w:rsidR="00B932B5" w:rsidRPr="009926B0" w:rsidRDefault="00B932B5" w:rsidP="003A09B8">
      <w:pPr>
        <w:numPr>
          <w:ilvl w:val="1"/>
          <w:numId w:val="10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В случае изменения режима подключения </w:t>
      </w:r>
      <w:r w:rsidR="00284B7A" w:rsidRPr="009926B0">
        <w:rPr>
          <w:rFonts w:ascii="Times New Roman" w:hAnsi="Times New Roman"/>
          <w:sz w:val="24"/>
          <w:szCs w:val="24"/>
        </w:rPr>
        <w:t xml:space="preserve">Пользователя </w:t>
      </w:r>
      <w:r w:rsidRPr="009926B0">
        <w:rPr>
          <w:rFonts w:ascii="Times New Roman" w:hAnsi="Times New Roman"/>
          <w:sz w:val="24"/>
          <w:szCs w:val="24"/>
        </w:rPr>
        <w:t xml:space="preserve">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 (подачи новой Заявки</w:t>
      </w:r>
      <w:r w:rsidR="00D06F89" w:rsidRPr="009926B0">
        <w:rPr>
          <w:rFonts w:ascii="Times New Roman" w:hAnsi="Times New Roman"/>
          <w:sz w:val="24"/>
          <w:szCs w:val="24"/>
        </w:rPr>
        <w:t xml:space="preserve"> на подключение</w:t>
      </w:r>
      <w:r w:rsidRPr="009926B0">
        <w:rPr>
          <w:rFonts w:ascii="Times New Roman" w:hAnsi="Times New Roman"/>
          <w:sz w:val="24"/>
          <w:szCs w:val="24"/>
        </w:rPr>
        <w:t xml:space="preserve">) новый режим подключения </w:t>
      </w:r>
      <w:r w:rsidR="00054F79" w:rsidRPr="009926B0">
        <w:rPr>
          <w:rFonts w:ascii="Times New Roman" w:hAnsi="Times New Roman"/>
          <w:sz w:val="24"/>
          <w:szCs w:val="24"/>
        </w:rPr>
        <w:t xml:space="preserve">Пользователя к Торговой системе </w:t>
      </w:r>
      <w:r w:rsidRPr="009926B0">
        <w:rPr>
          <w:rFonts w:ascii="Times New Roman" w:hAnsi="Times New Roman"/>
          <w:sz w:val="24"/>
          <w:szCs w:val="24"/>
        </w:rPr>
        <w:t>действует с момента внесения Участником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платы </w:t>
      </w:r>
      <w:r w:rsidR="00D06F89" w:rsidRPr="009926B0">
        <w:rPr>
          <w:rFonts w:ascii="Times New Roman" w:hAnsi="Times New Roman"/>
          <w:sz w:val="24"/>
          <w:szCs w:val="24"/>
        </w:rPr>
        <w:t xml:space="preserve">за обеспечение технического доступа к Торговой системе (абонентское обслуживание) </w:t>
      </w:r>
      <w:r w:rsidRPr="009926B0">
        <w:rPr>
          <w:rFonts w:ascii="Times New Roman" w:hAnsi="Times New Roman"/>
          <w:sz w:val="24"/>
          <w:szCs w:val="24"/>
        </w:rPr>
        <w:t>в размере, соответствующем данному режиму согласно Тарифам.</w:t>
      </w:r>
    </w:p>
    <w:p w:rsidR="00B932B5" w:rsidRPr="009926B0" w:rsidRDefault="00B932B5" w:rsidP="003A09B8">
      <w:pPr>
        <w:numPr>
          <w:ilvl w:val="1"/>
          <w:numId w:val="10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Обязательство Участника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по внесению платы за первичное подключение</w:t>
      </w:r>
      <w:r w:rsidR="00D336C6" w:rsidRPr="009926B0">
        <w:rPr>
          <w:rFonts w:ascii="Times New Roman" w:hAnsi="Times New Roman"/>
          <w:sz w:val="24"/>
          <w:szCs w:val="24"/>
        </w:rPr>
        <w:t> / платы за обеспечение технического доступа к Торговой системе (абонентское обслуживание)</w:t>
      </w:r>
      <w:r w:rsidRPr="009926B0">
        <w:rPr>
          <w:rFonts w:ascii="Times New Roman" w:hAnsi="Times New Roman"/>
          <w:sz w:val="24"/>
          <w:szCs w:val="24"/>
        </w:rPr>
        <w:t xml:space="preserve"> считается исполненным с момента поступления денежных средств на расчётный счёт Биржи.</w:t>
      </w:r>
    </w:p>
    <w:p w:rsidR="00B932B5" w:rsidRPr="009926B0" w:rsidRDefault="00B932B5" w:rsidP="001C5E27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Ответственность Сторон</w:t>
      </w:r>
    </w:p>
    <w:p w:rsidR="00B932B5" w:rsidRPr="009926B0" w:rsidRDefault="00B932B5" w:rsidP="00CC2252">
      <w:pPr>
        <w:numPr>
          <w:ilvl w:val="1"/>
          <w:numId w:val="12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Стороны несут имущественную ответственность в соответствии с гражданским законодательством Российской Федерации.</w:t>
      </w:r>
    </w:p>
    <w:p w:rsidR="00B932B5" w:rsidRPr="009926B0" w:rsidRDefault="00B932B5" w:rsidP="00CC2252">
      <w:pPr>
        <w:numPr>
          <w:ilvl w:val="1"/>
          <w:numId w:val="12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B932B5" w:rsidRPr="009926B0" w:rsidRDefault="00B932B5" w:rsidP="00CC2252">
      <w:pPr>
        <w:numPr>
          <w:ilvl w:val="1"/>
          <w:numId w:val="12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не несет ответственности за неисполнение или ненадлежащее исполнение своих обязательств по настоящему Договору, явившихся следствием нарушения нормального функционирования программно</w:t>
      </w:r>
      <w:r w:rsidR="007A7E13" w:rsidRPr="009926B0">
        <w:rPr>
          <w:rFonts w:ascii="Times New Roman" w:hAnsi="Times New Roman"/>
          <w:sz w:val="24"/>
          <w:szCs w:val="24"/>
        </w:rPr>
        <w:noBreakHyphen/>
      </w:r>
      <w:r w:rsidRPr="009926B0">
        <w:rPr>
          <w:rFonts w:ascii="Times New Roman" w:hAnsi="Times New Roman"/>
          <w:sz w:val="24"/>
          <w:szCs w:val="24"/>
        </w:rPr>
        <w:t xml:space="preserve">технических средств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истемы по причинам:</w:t>
      </w:r>
    </w:p>
    <w:p w:rsidR="00B932B5" w:rsidRPr="009926B0" w:rsidRDefault="00B932B5" w:rsidP="00216183">
      <w:pPr>
        <w:numPr>
          <w:ilvl w:val="0"/>
          <w:numId w:val="11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сбоев, неисправностей и отказов систем связи, энергоснабжения, и других систем жизнеобеспечения; </w:t>
      </w:r>
    </w:p>
    <w:p w:rsidR="00B932B5" w:rsidRPr="009926B0" w:rsidRDefault="00B932B5" w:rsidP="00216183">
      <w:pPr>
        <w:numPr>
          <w:ilvl w:val="0"/>
          <w:numId w:val="11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пожаров, аварий, стихийных бедствий, актов террора, диверсии и саботажа, забастовок, смены политического режима и других политических осложнений, военных действий, массовых беспорядков и других непредвиденных обстоятельств, не контролируемых Биржей;</w:t>
      </w:r>
    </w:p>
    <w:p w:rsidR="00B932B5" w:rsidRPr="009926B0" w:rsidRDefault="00B932B5" w:rsidP="00216183">
      <w:pPr>
        <w:numPr>
          <w:ilvl w:val="0"/>
          <w:numId w:val="11"/>
        </w:numPr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технических сбоев, возникши</w:t>
      </w:r>
      <w:r w:rsidR="00632232" w:rsidRPr="009926B0">
        <w:rPr>
          <w:rFonts w:ascii="Times New Roman" w:hAnsi="Times New Roman"/>
          <w:sz w:val="24"/>
          <w:szCs w:val="24"/>
        </w:rPr>
        <w:t>х</w:t>
      </w:r>
      <w:r w:rsidRPr="009926B0">
        <w:rPr>
          <w:rFonts w:ascii="Times New Roman" w:hAnsi="Times New Roman"/>
          <w:sz w:val="24"/>
          <w:szCs w:val="24"/>
        </w:rPr>
        <w:t xml:space="preserve"> в результате неполадок канала передачи данных при работе Участника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с удаленных Рабочих мест, а также при отказе </w:t>
      </w:r>
      <w:r w:rsidR="00632232" w:rsidRPr="009926B0">
        <w:rPr>
          <w:rFonts w:ascii="Times New Roman" w:hAnsi="Times New Roman"/>
          <w:sz w:val="24"/>
          <w:szCs w:val="24"/>
        </w:rPr>
        <w:t>программного комплекса</w:t>
      </w:r>
      <w:r w:rsidRPr="009926B0">
        <w:rPr>
          <w:rFonts w:ascii="Times New Roman" w:hAnsi="Times New Roman"/>
          <w:sz w:val="24"/>
          <w:szCs w:val="24"/>
        </w:rPr>
        <w:t>, сетевого или периферийного оборудования Участника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>, либо нарушения Участником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целостности программного обеспечения, установленного Биржей.</w:t>
      </w:r>
    </w:p>
    <w:p w:rsidR="00B932B5" w:rsidRPr="009926B0" w:rsidRDefault="00B932B5" w:rsidP="00CC2252">
      <w:pPr>
        <w:numPr>
          <w:ilvl w:val="1"/>
          <w:numId w:val="12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уведомляет Участника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обо всех случаях, связанных с задержкой, приостановкой или прекращением технического доступа Участника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к </w:t>
      </w:r>
      <w:r w:rsidR="006866EB" w:rsidRPr="009926B0">
        <w:rPr>
          <w:rFonts w:ascii="Times New Roman" w:hAnsi="Times New Roman"/>
          <w:sz w:val="24"/>
          <w:szCs w:val="24"/>
        </w:rPr>
        <w:t>Торговой с</w:t>
      </w:r>
      <w:r w:rsidRPr="009926B0">
        <w:rPr>
          <w:rFonts w:ascii="Times New Roman" w:hAnsi="Times New Roman"/>
          <w:sz w:val="24"/>
          <w:szCs w:val="24"/>
        </w:rPr>
        <w:t>истеме.</w:t>
      </w:r>
    </w:p>
    <w:p w:rsidR="00B932B5" w:rsidRPr="009926B0" w:rsidRDefault="00B932B5" w:rsidP="00901B23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Порядок разрешения споров</w:t>
      </w:r>
    </w:p>
    <w:p w:rsidR="00B932B5" w:rsidRPr="009926B0" w:rsidRDefault="00B932B5" w:rsidP="00256BE5">
      <w:pPr>
        <w:numPr>
          <w:ilvl w:val="1"/>
          <w:numId w:val="13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Все споры и разногласия, вытекающие из настоящего Договора или в связи с ним, в том числе касающиеся его исполнения, нарушения или действительности, подлежат разрешению путем переговоров с учётом положений Условий подключения.</w:t>
      </w:r>
    </w:p>
    <w:p w:rsidR="00B932B5" w:rsidRPr="009926B0" w:rsidRDefault="00B932B5" w:rsidP="00256BE5">
      <w:pPr>
        <w:numPr>
          <w:ilvl w:val="1"/>
          <w:numId w:val="13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В случае если переговоры не приводят к разрешению спора, то его разрешение осуществляется в Арбитражном </w:t>
      </w:r>
      <w:r w:rsidR="00460F15" w:rsidRPr="009926B0">
        <w:rPr>
          <w:rFonts w:ascii="Times New Roman" w:hAnsi="Times New Roman"/>
          <w:sz w:val="24"/>
          <w:szCs w:val="24"/>
        </w:rPr>
        <w:t>с</w:t>
      </w:r>
      <w:r w:rsidRPr="009926B0">
        <w:rPr>
          <w:rFonts w:ascii="Times New Roman" w:hAnsi="Times New Roman"/>
          <w:sz w:val="24"/>
          <w:szCs w:val="24"/>
        </w:rPr>
        <w:t>уде г.</w:t>
      </w:r>
      <w:r w:rsidR="00B2300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Санкт-Петербурга и Ленинградской области в соответствии с действующим законодательством Р</w:t>
      </w:r>
      <w:r w:rsidR="00177534" w:rsidRPr="009926B0">
        <w:rPr>
          <w:rFonts w:ascii="Times New Roman" w:hAnsi="Times New Roman"/>
          <w:sz w:val="24"/>
          <w:szCs w:val="24"/>
        </w:rPr>
        <w:t xml:space="preserve">оссийской </w:t>
      </w:r>
      <w:r w:rsidRPr="009926B0">
        <w:rPr>
          <w:rFonts w:ascii="Times New Roman" w:hAnsi="Times New Roman"/>
          <w:sz w:val="24"/>
          <w:szCs w:val="24"/>
        </w:rPr>
        <w:t>Ф</w:t>
      </w:r>
      <w:r w:rsidR="00177534" w:rsidRPr="009926B0">
        <w:rPr>
          <w:rFonts w:ascii="Times New Roman" w:hAnsi="Times New Roman"/>
          <w:sz w:val="24"/>
          <w:szCs w:val="24"/>
        </w:rPr>
        <w:t>едерации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B932B5" w:rsidP="00901B23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Срок действия Договора</w:t>
      </w:r>
    </w:p>
    <w:p w:rsidR="00B932B5" w:rsidRPr="009926B0" w:rsidRDefault="00B932B5" w:rsidP="00530693">
      <w:pPr>
        <w:numPr>
          <w:ilvl w:val="1"/>
          <w:numId w:val="14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Настоящий Договор вступает в силу </w:t>
      </w:r>
      <w:r w:rsidR="0053146E" w:rsidRPr="009926B0">
        <w:rPr>
          <w:rFonts w:ascii="Times New Roman" w:hAnsi="Times New Roman"/>
          <w:sz w:val="24"/>
          <w:szCs w:val="24"/>
        </w:rPr>
        <w:t xml:space="preserve">в порядке, предусмотренном в </w:t>
      </w:r>
      <w:r w:rsidR="00A106D0" w:rsidRPr="009926B0">
        <w:rPr>
          <w:rFonts w:ascii="Times New Roman" w:hAnsi="Times New Roman"/>
          <w:sz w:val="24"/>
          <w:szCs w:val="24"/>
        </w:rPr>
        <w:t>п.</w:t>
      </w:r>
      <w:r w:rsidR="00B23007" w:rsidRPr="009926B0">
        <w:rPr>
          <w:rFonts w:ascii="Times New Roman" w:hAnsi="Times New Roman"/>
          <w:sz w:val="24"/>
          <w:szCs w:val="24"/>
        </w:rPr>
        <w:t> </w:t>
      </w:r>
      <w:r w:rsidR="0053146E" w:rsidRPr="009926B0">
        <w:rPr>
          <w:rFonts w:ascii="Times New Roman" w:hAnsi="Times New Roman"/>
          <w:sz w:val="24"/>
          <w:szCs w:val="24"/>
        </w:rPr>
        <w:t>9</w:t>
      </w:r>
      <w:r w:rsidR="00A106D0" w:rsidRPr="009926B0">
        <w:rPr>
          <w:rFonts w:ascii="Times New Roman" w:hAnsi="Times New Roman"/>
          <w:sz w:val="24"/>
          <w:szCs w:val="24"/>
        </w:rPr>
        <w:t xml:space="preserve">.1 </w:t>
      </w:r>
      <w:r w:rsidR="008753C7" w:rsidRPr="009926B0">
        <w:rPr>
          <w:rFonts w:ascii="Times New Roman" w:hAnsi="Times New Roman"/>
          <w:sz w:val="24"/>
          <w:szCs w:val="24"/>
        </w:rPr>
        <w:t>настоящего Договора</w:t>
      </w:r>
      <w:r w:rsidR="0053146E" w:rsidRPr="009926B0">
        <w:rPr>
          <w:rFonts w:ascii="Times New Roman" w:hAnsi="Times New Roman"/>
          <w:sz w:val="24"/>
          <w:szCs w:val="24"/>
        </w:rPr>
        <w:t>,</w:t>
      </w:r>
      <w:r w:rsidRPr="009926B0">
        <w:rPr>
          <w:rFonts w:ascii="Times New Roman" w:hAnsi="Times New Roman"/>
          <w:sz w:val="24"/>
          <w:szCs w:val="24"/>
        </w:rPr>
        <w:t xml:space="preserve"> и действует без ограничения срока действия.</w:t>
      </w:r>
    </w:p>
    <w:p w:rsidR="00B932B5" w:rsidRPr="009926B0" w:rsidRDefault="00B932B5" w:rsidP="00530693">
      <w:pPr>
        <w:numPr>
          <w:ilvl w:val="1"/>
          <w:numId w:val="14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Договор может быть расторгнут по инициативе любой Стороны путем направления уведомления о расторжении не менее чем за один месяц до даты расторжения.</w:t>
      </w:r>
    </w:p>
    <w:p w:rsidR="00B932B5" w:rsidRPr="009926B0" w:rsidRDefault="00B932B5" w:rsidP="00530693">
      <w:pPr>
        <w:numPr>
          <w:ilvl w:val="1"/>
          <w:numId w:val="14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Биржа вправе в одностороннем порядке расторгнуть настоящий Договор в случае нарушения Участником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сроков внесения абонентской платы более чем на 10 </w:t>
      </w:r>
      <w:r w:rsidR="00CE7853" w:rsidRPr="009926B0">
        <w:rPr>
          <w:rFonts w:ascii="Times New Roman" w:hAnsi="Times New Roman"/>
          <w:sz w:val="24"/>
          <w:szCs w:val="24"/>
        </w:rPr>
        <w:t xml:space="preserve">(десять) </w:t>
      </w:r>
      <w:r w:rsidRPr="009926B0">
        <w:rPr>
          <w:rFonts w:ascii="Times New Roman" w:hAnsi="Times New Roman"/>
          <w:sz w:val="24"/>
          <w:szCs w:val="24"/>
        </w:rPr>
        <w:t>рабочих дней</w:t>
      </w:r>
      <w:r w:rsidR="006E5D6C">
        <w:rPr>
          <w:rFonts w:ascii="Times New Roman" w:hAnsi="Times New Roman"/>
          <w:sz w:val="24"/>
          <w:szCs w:val="24"/>
        </w:rPr>
        <w:t xml:space="preserve"> со дня выставления счета</w:t>
      </w:r>
      <w:r w:rsidRPr="009926B0">
        <w:rPr>
          <w:rFonts w:ascii="Times New Roman" w:hAnsi="Times New Roman"/>
          <w:sz w:val="24"/>
          <w:szCs w:val="24"/>
        </w:rPr>
        <w:t>.</w:t>
      </w:r>
    </w:p>
    <w:p w:rsidR="00B932B5" w:rsidRPr="009926B0" w:rsidRDefault="00B932B5" w:rsidP="00901B23">
      <w:pPr>
        <w:pStyle w:val="1"/>
        <w:numPr>
          <w:ilvl w:val="0"/>
          <w:numId w:val="1"/>
        </w:numPr>
        <w:tabs>
          <w:tab w:val="clear" w:pos="360"/>
          <w:tab w:val="num" w:pos="1418"/>
        </w:tabs>
        <w:spacing w:after="120" w:line="240" w:lineRule="auto"/>
        <w:ind w:left="709" w:firstLine="0"/>
        <w:rPr>
          <w:rFonts w:ascii="Times New Roman" w:hAnsi="Times New Roman"/>
          <w:b/>
          <w:bCs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Заключительные положения</w:t>
      </w:r>
    </w:p>
    <w:p w:rsidR="0053146E" w:rsidRPr="009926B0" w:rsidRDefault="00B932B5" w:rsidP="00E91400">
      <w:pPr>
        <w:numPr>
          <w:ilvl w:val="1"/>
          <w:numId w:val="15"/>
        </w:numPr>
        <w:tabs>
          <w:tab w:val="clear" w:pos="36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Настоящий Договор </w:t>
      </w:r>
      <w:r w:rsidR="0053146E" w:rsidRPr="009926B0">
        <w:rPr>
          <w:rFonts w:ascii="Times New Roman" w:hAnsi="Times New Roman"/>
          <w:sz w:val="24"/>
          <w:szCs w:val="24"/>
        </w:rPr>
        <w:t>вступает в силу в следующем порядке:</w:t>
      </w:r>
    </w:p>
    <w:p w:rsidR="0053146E" w:rsidRPr="009926B0" w:rsidRDefault="0053146E" w:rsidP="00B5272B">
      <w:pPr>
        <w:numPr>
          <w:ilvl w:val="2"/>
          <w:numId w:val="16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Биржа размещает </w:t>
      </w:r>
      <w:r w:rsidR="00A106D0" w:rsidRPr="009926B0">
        <w:rPr>
          <w:rFonts w:ascii="Times New Roman" w:hAnsi="Times New Roman"/>
          <w:sz w:val="24"/>
          <w:szCs w:val="24"/>
        </w:rPr>
        <w:t xml:space="preserve">настоящий Договор </w:t>
      </w:r>
      <w:r w:rsidRPr="009926B0">
        <w:rPr>
          <w:rFonts w:ascii="Times New Roman" w:hAnsi="Times New Roman"/>
          <w:sz w:val="24"/>
          <w:szCs w:val="24"/>
        </w:rPr>
        <w:t xml:space="preserve">в сети Интернет на </w:t>
      </w:r>
      <w:r w:rsidR="00A106D0" w:rsidRPr="009926B0">
        <w:rPr>
          <w:rFonts w:ascii="Times New Roman" w:hAnsi="Times New Roman"/>
          <w:sz w:val="24"/>
          <w:szCs w:val="24"/>
        </w:rPr>
        <w:t xml:space="preserve">официальном </w:t>
      </w:r>
      <w:r w:rsidRPr="009926B0">
        <w:rPr>
          <w:rFonts w:ascii="Times New Roman" w:hAnsi="Times New Roman"/>
          <w:sz w:val="24"/>
          <w:szCs w:val="24"/>
        </w:rPr>
        <w:t xml:space="preserve">сайте </w:t>
      </w:r>
      <w:r w:rsidR="00A106D0" w:rsidRPr="009926B0">
        <w:rPr>
          <w:rFonts w:ascii="Times New Roman" w:hAnsi="Times New Roman"/>
          <w:sz w:val="24"/>
          <w:szCs w:val="24"/>
        </w:rPr>
        <w:t>Биржи. Настоящий Договор</w:t>
      </w:r>
      <w:r w:rsidRPr="009926B0">
        <w:rPr>
          <w:rFonts w:ascii="Times New Roman" w:hAnsi="Times New Roman"/>
          <w:sz w:val="24"/>
          <w:szCs w:val="24"/>
        </w:rPr>
        <w:t xml:space="preserve"> адресован </w:t>
      </w:r>
      <w:r w:rsidR="00DE674F" w:rsidRPr="009926B0">
        <w:rPr>
          <w:rFonts w:ascii="Times New Roman" w:hAnsi="Times New Roman"/>
          <w:sz w:val="24"/>
          <w:szCs w:val="24"/>
        </w:rPr>
        <w:t xml:space="preserve">кандидатам в </w:t>
      </w:r>
      <w:r w:rsidRPr="009926B0">
        <w:rPr>
          <w:rFonts w:ascii="Times New Roman" w:hAnsi="Times New Roman"/>
          <w:sz w:val="24"/>
          <w:szCs w:val="24"/>
        </w:rPr>
        <w:t>Участник</w:t>
      </w:r>
      <w:r w:rsidR="00DE674F" w:rsidRPr="009926B0">
        <w:rPr>
          <w:rFonts w:ascii="Times New Roman" w:hAnsi="Times New Roman"/>
          <w:sz w:val="24"/>
          <w:szCs w:val="24"/>
        </w:rPr>
        <w:t>и</w:t>
      </w:r>
      <w:r w:rsidR="006E0E3C" w:rsidRPr="009926B0">
        <w:rPr>
          <w:rFonts w:ascii="Times New Roman" w:hAnsi="Times New Roman"/>
          <w:sz w:val="24"/>
          <w:szCs w:val="24"/>
        </w:rPr>
        <w:t xml:space="preserve"> торгов</w:t>
      </w:r>
      <w:r w:rsidR="001F1829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>в качестве предложения делать оферты (п.</w:t>
      </w:r>
      <w:r w:rsidR="0037506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1</w:t>
      </w:r>
      <w:r w:rsidR="0037506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ст</w:t>
      </w:r>
      <w:r w:rsidR="00A106D0" w:rsidRPr="009926B0">
        <w:rPr>
          <w:rFonts w:ascii="Times New Roman" w:hAnsi="Times New Roman"/>
          <w:sz w:val="24"/>
          <w:szCs w:val="24"/>
        </w:rPr>
        <w:t>.</w:t>
      </w:r>
      <w:r w:rsidR="0037506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>437</w:t>
      </w:r>
      <w:r w:rsidR="00375067" w:rsidRPr="009926B0">
        <w:rPr>
          <w:rFonts w:ascii="Times New Roman" w:hAnsi="Times New Roman"/>
          <w:sz w:val="24"/>
          <w:szCs w:val="24"/>
        </w:rPr>
        <w:t> </w:t>
      </w:r>
      <w:r w:rsidRPr="009926B0">
        <w:rPr>
          <w:rFonts w:ascii="Times New Roman" w:hAnsi="Times New Roman"/>
          <w:sz w:val="24"/>
          <w:szCs w:val="24"/>
        </w:rPr>
        <w:t xml:space="preserve">Гражданского </w:t>
      </w:r>
      <w:r w:rsidR="00A106D0" w:rsidRPr="009926B0">
        <w:rPr>
          <w:rFonts w:ascii="Times New Roman" w:hAnsi="Times New Roman"/>
          <w:sz w:val="24"/>
          <w:szCs w:val="24"/>
        </w:rPr>
        <w:t>к</w:t>
      </w:r>
      <w:r w:rsidRPr="009926B0">
        <w:rPr>
          <w:rFonts w:ascii="Times New Roman" w:hAnsi="Times New Roman"/>
          <w:sz w:val="24"/>
          <w:szCs w:val="24"/>
        </w:rPr>
        <w:t>одекса Российской Федерации) по типовой форме</w:t>
      </w:r>
      <w:r w:rsidR="00A106D0" w:rsidRPr="009926B0">
        <w:rPr>
          <w:rFonts w:ascii="Times New Roman" w:hAnsi="Times New Roman"/>
          <w:sz w:val="24"/>
          <w:szCs w:val="24"/>
        </w:rPr>
        <w:t xml:space="preserve"> Заявления о допуске к торгам </w:t>
      </w:r>
      <w:r w:rsidR="00375067" w:rsidRPr="009926B0">
        <w:rPr>
          <w:rFonts w:ascii="Times New Roman" w:hAnsi="Times New Roman"/>
          <w:sz w:val="24"/>
          <w:szCs w:val="24"/>
        </w:rPr>
        <w:t>и/или клиринговому обслуживанию</w:t>
      </w:r>
      <w:r w:rsidR="00A106D0" w:rsidRPr="009926B0">
        <w:rPr>
          <w:rFonts w:ascii="Times New Roman" w:hAnsi="Times New Roman"/>
          <w:sz w:val="24"/>
          <w:szCs w:val="24"/>
        </w:rPr>
        <w:t xml:space="preserve"> (</w:t>
      </w:r>
      <w:r w:rsidRPr="009926B0">
        <w:rPr>
          <w:rFonts w:ascii="Times New Roman" w:hAnsi="Times New Roman"/>
          <w:sz w:val="24"/>
          <w:szCs w:val="24"/>
        </w:rPr>
        <w:t>Приложени</w:t>
      </w:r>
      <w:r w:rsidR="00A106D0" w:rsidRPr="009926B0">
        <w:rPr>
          <w:rFonts w:ascii="Times New Roman" w:hAnsi="Times New Roman"/>
          <w:sz w:val="24"/>
          <w:szCs w:val="24"/>
        </w:rPr>
        <w:t>е</w:t>
      </w:r>
      <w:r w:rsidR="00CA29DB" w:rsidRPr="009926B0">
        <w:rPr>
          <w:rFonts w:ascii="Times New Roman" w:hAnsi="Times New Roman"/>
          <w:sz w:val="24"/>
          <w:szCs w:val="24"/>
        </w:rPr>
        <w:t> </w:t>
      </w:r>
      <w:r w:rsidR="00A106D0" w:rsidRPr="009926B0">
        <w:rPr>
          <w:rFonts w:ascii="Times New Roman" w:hAnsi="Times New Roman"/>
          <w:sz w:val="24"/>
          <w:szCs w:val="24"/>
        </w:rPr>
        <w:t>№</w:t>
      </w:r>
      <w:r w:rsidR="00375067" w:rsidRPr="009926B0">
        <w:rPr>
          <w:rFonts w:ascii="Times New Roman" w:hAnsi="Times New Roman"/>
          <w:sz w:val="24"/>
          <w:szCs w:val="24"/>
        </w:rPr>
        <w:t> </w:t>
      </w:r>
      <w:r w:rsidR="00D73B5D" w:rsidRPr="009926B0">
        <w:rPr>
          <w:rFonts w:ascii="Times New Roman" w:hAnsi="Times New Roman"/>
          <w:sz w:val="24"/>
          <w:szCs w:val="24"/>
        </w:rPr>
        <w:t>17</w:t>
      </w:r>
      <w:r w:rsidR="00A106D0" w:rsidRPr="009926B0">
        <w:rPr>
          <w:rFonts w:ascii="Times New Roman" w:hAnsi="Times New Roman"/>
          <w:sz w:val="24"/>
          <w:szCs w:val="24"/>
        </w:rPr>
        <w:t xml:space="preserve"> Положения о формах и форматах документов </w:t>
      </w:r>
      <w:r w:rsidR="00375067" w:rsidRPr="009926B0">
        <w:rPr>
          <w:rFonts w:ascii="Times New Roman" w:hAnsi="Times New Roman"/>
          <w:sz w:val="24"/>
          <w:szCs w:val="24"/>
        </w:rPr>
        <w:t>Акционерного общества «Санкт</w:t>
      </w:r>
      <w:r w:rsidR="00375067" w:rsidRPr="009926B0">
        <w:rPr>
          <w:rFonts w:ascii="Times New Roman" w:hAnsi="Times New Roman"/>
          <w:sz w:val="24"/>
          <w:szCs w:val="24"/>
        </w:rPr>
        <w:noBreakHyphen/>
        <w:t>Петербургская Валютная Биржа», далее – Положение о формах и форматах документов</w:t>
      </w:r>
      <w:r w:rsidR="00A106D0" w:rsidRPr="009926B0">
        <w:rPr>
          <w:rFonts w:ascii="Times New Roman" w:hAnsi="Times New Roman"/>
          <w:sz w:val="24"/>
          <w:szCs w:val="24"/>
        </w:rPr>
        <w:t>)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A106D0" w:rsidRPr="009926B0" w:rsidRDefault="00682E24" w:rsidP="00B5272B">
      <w:pPr>
        <w:numPr>
          <w:ilvl w:val="2"/>
          <w:numId w:val="16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Участник торгов</w:t>
      </w:r>
      <w:r w:rsidR="0053146E" w:rsidRPr="009926B0">
        <w:rPr>
          <w:rFonts w:ascii="Times New Roman" w:hAnsi="Times New Roman"/>
          <w:sz w:val="24"/>
          <w:szCs w:val="24"/>
        </w:rPr>
        <w:t xml:space="preserve"> </w:t>
      </w:r>
      <w:r w:rsidR="00A106D0" w:rsidRPr="009926B0">
        <w:rPr>
          <w:rFonts w:ascii="Times New Roman" w:hAnsi="Times New Roman"/>
          <w:sz w:val="24"/>
          <w:szCs w:val="24"/>
        </w:rPr>
        <w:t xml:space="preserve">направляет Бирже </w:t>
      </w:r>
      <w:r w:rsidR="0053146E" w:rsidRPr="009926B0">
        <w:rPr>
          <w:rFonts w:ascii="Times New Roman" w:hAnsi="Times New Roman"/>
          <w:sz w:val="24"/>
          <w:szCs w:val="24"/>
        </w:rPr>
        <w:t>оферт</w:t>
      </w:r>
      <w:r w:rsidR="00A106D0" w:rsidRPr="009926B0">
        <w:rPr>
          <w:rFonts w:ascii="Times New Roman" w:hAnsi="Times New Roman"/>
          <w:sz w:val="24"/>
          <w:szCs w:val="24"/>
        </w:rPr>
        <w:t>у</w:t>
      </w:r>
      <w:r w:rsidR="0053146E" w:rsidRPr="009926B0">
        <w:rPr>
          <w:rFonts w:ascii="Times New Roman" w:hAnsi="Times New Roman"/>
          <w:sz w:val="24"/>
          <w:szCs w:val="24"/>
        </w:rPr>
        <w:t>, содержащ</w:t>
      </w:r>
      <w:r w:rsidR="00A106D0" w:rsidRPr="009926B0">
        <w:rPr>
          <w:rFonts w:ascii="Times New Roman" w:hAnsi="Times New Roman"/>
          <w:sz w:val="24"/>
          <w:szCs w:val="24"/>
        </w:rPr>
        <w:t>ую</w:t>
      </w:r>
      <w:r w:rsidR="0053146E" w:rsidRPr="009926B0">
        <w:rPr>
          <w:rFonts w:ascii="Times New Roman" w:hAnsi="Times New Roman"/>
          <w:sz w:val="24"/>
          <w:szCs w:val="24"/>
        </w:rPr>
        <w:t xml:space="preserve"> его волеизъявление заключить Договор </w:t>
      </w:r>
      <w:r w:rsidR="00A106D0" w:rsidRPr="009926B0">
        <w:rPr>
          <w:rFonts w:ascii="Times New Roman" w:hAnsi="Times New Roman"/>
          <w:sz w:val="24"/>
          <w:szCs w:val="24"/>
        </w:rPr>
        <w:t>на условиях настоящего Договора</w:t>
      </w:r>
      <w:r w:rsidR="0053146E" w:rsidRPr="009926B0">
        <w:rPr>
          <w:rFonts w:ascii="Times New Roman" w:hAnsi="Times New Roman"/>
          <w:sz w:val="24"/>
          <w:szCs w:val="24"/>
        </w:rPr>
        <w:t xml:space="preserve">. </w:t>
      </w:r>
      <w:r w:rsidR="00A106D0" w:rsidRPr="009926B0">
        <w:rPr>
          <w:rFonts w:ascii="Times New Roman" w:hAnsi="Times New Roman"/>
          <w:sz w:val="24"/>
          <w:szCs w:val="24"/>
        </w:rPr>
        <w:t>Оферта</w:t>
      </w:r>
      <w:r w:rsidR="0053146E" w:rsidRPr="009926B0">
        <w:rPr>
          <w:rFonts w:ascii="Times New Roman" w:hAnsi="Times New Roman"/>
          <w:sz w:val="24"/>
          <w:szCs w:val="24"/>
        </w:rPr>
        <w:t xml:space="preserve"> составляется по форме </w:t>
      </w:r>
      <w:r w:rsidR="00A106D0" w:rsidRPr="009926B0">
        <w:rPr>
          <w:rFonts w:ascii="Times New Roman" w:hAnsi="Times New Roman"/>
          <w:sz w:val="24"/>
          <w:szCs w:val="24"/>
        </w:rPr>
        <w:t xml:space="preserve">Заявления о допуске к торгам </w:t>
      </w:r>
      <w:r w:rsidR="004157CE" w:rsidRPr="009926B0">
        <w:rPr>
          <w:rFonts w:ascii="Times New Roman" w:hAnsi="Times New Roman"/>
          <w:sz w:val="24"/>
          <w:szCs w:val="24"/>
        </w:rPr>
        <w:t xml:space="preserve">и/или клиринговому обслуживанию </w:t>
      </w:r>
      <w:r w:rsidR="00A106D0" w:rsidRPr="009926B0">
        <w:rPr>
          <w:rFonts w:ascii="Times New Roman" w:hAnsi="Times New Roman"/>
          <w:sz w:val="24"/>
          <w:szCs w:val="24"/>
        </w:rPr>
        <w:t>(Приложение</w:t>
      </w:r>
      <w:r w:rsidR="00CA29DB" w:rsidRPr="009926B0">
        <w:rPr>
          <w:rFonts w:ascii="Times New Roman" w:hAnsi="Times New Roman"/>
          <w:sz w:val="24"/>
          <w:szCs w:val="24"/>
        </w:rPr>
        <w:t> </w:t>
      </w:r>
      <w:r w:rsidR="00A106D0" w:rsidRPr="009926B0">
        <w:rPr>
          <w:rFonts w:ascii="Times New Roman" w:hAnsi="Times New Roman"/>
          <w:sz w:val="24"/>
          <w:szCs w:val="24"/>
        </w:rPr>
        <w:t>№</w:t>
      </w:r>
      <w:r w:rsidR="00D73B5D" w:rsidRPr="009926B0">
        <w:rPr>
          <w:rFonts w:ascii="Times New Roman" w:hAnsi="Times New Roman"/>
          <w:sz w:val="24"/>
          <w:szCs w:val="24"/>
        </w:rPr>
        <w:t> 17</w:t>
      </w:r>
      <w:r w:rsidR="00A106D0" w:rsidRPr="009926B0">
        <w:rPr>
          <w:rFonts w:ascii="Times New Roman" w:hAnsi="Times New Roman"/>
          <w:sz w:val="24"/>
          <w:szCs w:val="24"/>
        </w:rPr>
        <w:t xml:space="preserve"> Положения о формах и форматах документов)</w:t>
      </w:r>
      <w:r w:rsidR="003A0C38">
        <w:rPr>
          <w:rFonts w:ascii="Times New Roman" w:hAnsi="Times New Roman"/>
          <w:sz w:val="24"/>
          <w:szCs w:val="24"/>
        </w:rPr>
        <w:t>,</w:t>
      </w:r>
      <w:r w:rsidR="0053146E" w:rsidRPr="009926B0">
        <w:rPr>
          <w:rFonts w:ascii="Times New Roman" w:hAnsi="Times New Roman"/>
          <w:sz w:val="24"/>
          <w:szCs w:val="24"/>
        </w:rPr>
        <w:t xml:space="preserve"> и направляется в адрес </w:t>
      </w:r>
      <w:r w:rsidR="00A106D0" w:rsidRPr="009926B0">
        <w:rPr>
          <w:rFonts w:ascii="Times New Roman" w:hAnsi="Times New Roman"/>
          <w:sz w:val="24"/>
          <w:szCs w:val="24"/>
        </w:rPr>
        <w:t>Биржи</w:t>
      </w:r>
      <w:r w:rsidR="0053146E" w:rsidRPr="009926B0">
        <w:rPr>
          <w:rFonts w:ascii="Times New Roman" w:hAnsi="Times New Roman"/>
          <w:sz w:val="24"/>
          <w:szCs w:val="24"/>
        </w:rPr>
        <w:t xml:space="preserve"> в порядке, предусмотренном</w:t>
      </w:r>
      <w:r w:rsidR="00A106D0" w:rsidRPr="009926B0">
        <w:rPr>
          <w:rFonts w:ascii="Times New Roman" w:hAnsi="Times New Roman"/>
          <w:sz w:val="24"/>
          <w:szCs w:val="24"/>
        </w:rPr>
        <w:t xml:space="preserve"> </w:t>
      </w:r>
      <w:r w:rsidR="0013123F" w:rsidRPr="009926B0">
        <w:rPr>
          <w:rFonts w:ascii="Times New Roman" w:hAnsi="Times New Roman"/>
          <w:sz w:val="24"/>
          <w:szCs w:val="24"/>
        </w:rPr>
        <w:t>Положением о формах и форматах документов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A106D0" w:rsidRPr="009926B0" w:rsidRDefault="00A106D0" w:rsidP="00B5272B">
      <w:pPr>
        <w:numPr>
          <w:ilvl w:val="2"/>
          <w:numId w:val="16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Биржа </w:t>
      </w:r>
      <w:r w:rsidR="00CB0923" w:rsidRPr="009926B0">
        <w:rPr>
          <w:rFonts w:ascii="Times New Roman" w:hAnsi="Times New Roman"/>
          <w:sz w:val="24"/>
          <w:szCs w:val="24"/>
        </w:rPr>
        <w:t xml:space="preserve">направляет </w:t>
      </w:r>
      <w:r w:rsidR="00682E24" w:rsidRPr="009926B0">
        <w:rPr>
          <w:rFonts w:ascii="Times New Roman" w:hAnsi="Times New Roman"/>
          <w:sz w:val="24"/>
          <w:szCs w:val="24"/>
        </w:rPr>
        <w:t>Участник</w:t>
      </w:r>
      <w:r w:rsidR="00BE4E3B" w:rsidRPr="009926B0">
        <w:rPr>
          <w:rFonts w:ascii="Times New Roman" w:hAnsi="Times New Roman"/>
          <w:sz w:val="24"/>
          <w:szCs w:val="24"/>
        </w:rPr>
        <w:t>у</w:t>
      </w:r>
      <w:r w:rsidR="00682E24" w:rsidRPr="009926B0">
        <w:rPr>
          <w:rFonts w:ascii="Times New Roman" w:hAnsi="Times New Roman"/>
          <w:sz w:val="24"/>
          <w:szCs w:val="24"/>
        </w:rPr>
        <w:t xml:space="preserve"> торгов </w:t>
      </w:r>
      <w:r w:rsidRPr="009926B0">
        <w:rPr>
          <w:rFonts w:ascii="Times New Roman" w:hAnsi="Times New Roman"/>
          <w:sz w:val="24"/>
          <w:szCs w:val="24"/>
        </w:rPr>
        <w:t xml:space="preserve">акцепт оферты </w:t>
      </w:r>
      <w:r w:rsidR="00446EB1" w:rsidRPr="009926B0">
        <w:rPr>
          <w:rFonts w:ascii="Times New Roman" w:hAnsi="Times New Roman"/>
          <w:sz w:val="24"/>
          <w:szCs w:val="24"/>
        </w:rPr>
        <w:t>Участник</w:t>
      </w:r>
      <w:r w:rsidR="00402744" w:rsidRPr="009926B0">
        <w:rPr>
          <w:rFonts w:ascii="Times New Roman" w:hAnsi="Times New Roman"/>
          <w:sz w:val="24"/>
          <w:szCs w:val="24"/>
        </w:rPr>
        <w:t>а</w:t>
      </w:r>
      <w:r w:rsidR="00446EB1" w:rsidRPr="009926B0">
        <w:rPr>
          <w:rFonts w:ascii="Times New Roman" w:hAnsi="Times New Roman"/>
          <w:sz w:val="24"/>
          <w:szCs w:val="24"/>
        </w:rPr>
        <w:t xml:space="preserve"> торгов</w:t>
      </w:r>
      <w:r w:rsidRPr="009926B0">
        <w:rPr>
          <w:rFonts w:ascii="Times New Roman" w:hAnsi="Times New Roman"/>
          <w:sz w:val="24"/>
          <w:szCs w:val="24"/>
        </w:rPr>
        <w:t xml:space="preserve"> </w:t>
      </w:r>
      <w:r w:rsidR="00CB0923" w:rsidRPr="009926B0">
        <w:rPr>
          <w:rFonts w:ascii="Times New Roman" w:hAnsi="Times New Roman"/>
          <w:sz w:val="24"/>
          <w:szCs w:val="24"/>
        </w:rPr>
        <w:t xml:space="preserve">по форме Уведомления о </w:t>
      </w:r>
      <w:r w:rsidR="00183EDE" w:rsidRPr="009926B0">
        <w:rPr>
          <w:rFonts w:ascii="Times New Roman" w:hAnsi="Times New Roman"/>
          <w:sz w:val="24"/>
          <w:szCs w:val="24"/>
        </w:rPr>
        <w:t xml:space="preserve">предварительном решении о предоставлении Кандидату </w:t>
      </w:r>
      <w:r w:rsidR="00CB0923" w:rsidRPr="009926B0">
        <w:rPr>
          <w:rFonts w:ascii="Times New Roman" w:hAnsi="Times New Roman"/>
          <w:sz w:val="24"/>
          <w:szCs w:val="24"/>
        </w:rPr>
        <w:t>допуск</w:t>
      </w:r>
      <w:r w:rsidR="00183EDE" w:rsidRPr="009926B0">
        <w:rPr>
          <w:rFonts w:ascii="Times New Roman" w:hAnsi="Times New Roman"/>
          <w:sz w:val="24"/>
          <w:szCs w:val="24"/>
        </w:rPr>
        <w:t>а</w:t>
      </w:r>
      <w:r w:rsidR="00CB0923" w:rsidRPr="009926B0">
        <w:rPr>
          <w:rFonts w:ascii="Times New Roman" w:hAnsi="Times New Roman"/>
          <w:sz w:val="24"/>
          <w:szCs w:val="24"/>
        </w:rPr>
        <w:t xml:space="preserve"> к торгам (Приложение</w:t>
      </w:r>
      <w:r w:rsidR="00CA29DB" w:rsidRPr="009926B0">
        <w:rPr>
          <w:rFonts w:ascii="Times New Roman" w:hAnsi="Times New Roman"/>
          <w:sz w:val="24"/>
          <w:szCs w:val="24"/>
        </w:rPr>
        <w:t> </w:t>
      </w:r>
      <w:r w:rsidR="00CB0923" w:rsidRPr="009926B0">
        <w:rPr>
          <w:rFonts w:ascii="Times New Roman" w:hAnsi="Times New Roman"/>
          <w:sz w:val="24"/>
          <w:szCs w:val="24"/>
        </w:rPr>
        <w:t>№</w:t>
      </w:r>
      <w:r w:rsidR="00D73B5D" w:rsidRPr="009926B0">
        <w:rPr>
          <w:rFonts w:ascii="Times New Roman" w:hAnsi="Times New Roman"/>
          <w:sz w:val="24"/>
          <w:szCs w:val="24"/>
        </w:rPr>
        <w:t> 18</w:t>
      </w:r>
      <w:r w:rsidR="00CB0923" w:rsidRPr="009926B0">
        <w:rPr>
          <w:rFonts w:ascii="Times New Roman" w:hAnsi="Times New Roman"/>
          <w:sz w:val="24"/>
          <w:szCs w:val="24"/>
        </w:rPr>
        <w:t xml:space="preserve"> Положения о формах и форматах документов), </w:t>
      </w:r>
      <w:r w:rsidRPr="009926B0">
        <w:rPr>
          <w:rFonts w:ascii="Times New Roman" w:hAnsi="Times New Roman"/>
          <w:sz w:val="24"/>
          <w:szCs w:val="24"/>
        </w:rPr>
        <w:t xml:space="preserve">содержащий волеизъявление </w:t>
      </w:r>
      <w:r w:rsidR="00CB0923" w:rsidRPr="009926B0">
        <w:rPr>
          <w:rFonts w:ascii="Times New Roman" w:hAnsi="Times New Roman"/>
          <w:sz w:val="24"/>
          <w:szCs w:val="24"/>
        </w:rPr>
        <w:t>Биржи</w:t>
      </w:r>
      <w:r w:rsidRPr="009926B0">
        <w:rPr>
          <w:rFonts w:ascii="Times New Roman" w:hAnsi="Times New Roman"/>
          <w:sz w:val="24"/>
          <w:szCs w:val="24"/>
        </w:rPr>
        <w:t xml:space="preserve"> на заключение Договора на полученных от </w:t>
      </w:r>
      <w:r w:rsidR="00446EB1" w:rsidRPr="009926B0">
        <w:rPr>
          <w:rFonts w:ascii="Times New Roman" w:hAnsi="Times New Roman"/>
          <w:sz w:val="24"/>
          <w:szCs w:val="24"/>
        </w:rPr>
        <w:t>Участник</w:t>
      </w:r>
      <w:r w:rsidR="00BE4E3B" w:rsidRPr="009926B0">
        <w:rPr>
          <w:rFonts w:ascii="Times New Roman" w:hAnsi="Times New Roman"/>
          <w:sz w:val="24"/>
          <w:szCs w:val="24"/>
        </w:rPr>
        <w:t>а</w:t>
      </w:r>
      <w:r w:rsidR="00446EB1" w:rsidRPr="009926B0">
        <w:rPr>
          <w:rFonts w:ascii="Times New Roman" w:hAnsi="Times New Roman"/>
          <w:sz w:val="24"/>
          <w:szCs w:val="24"/>
        </w:rPr>
        <w:t xml:space="preserve"> торгов </w:t>
      </w:r>
      <w:r w:rsidRPr="009926B0">
        <w:rPr>
          <w:rFonts w:ascii="Times New Roman" w:hAnsi="Times New Roman"/>
          <w:sz w:val="24"/>
          <w:szCs w:val="24"/>
        </w:rPr>
        <w:t xml:space="preserve">условиях оферты о намерении заключить Договор </w:t>
      </w:r>
      <w:r w:rsidR="00CB0923" w:rsidRPr="009926B0">
        <w:rPr>
          <w:rFonts w:ascii="Times New Roman" w:hAnsi="Times New Roman"/>
          <w:sz w:val="24"/>
          <w:szCs w:val="24"/>
        </w:rPr>
        <w:t>на условиях настоящего Договора</w:t>
      </w:r>
      <w:r w:rsidR="002D5A0A">
        <w:rPr>
          <w:rFonts w:ascii="Times New Roman" w:hAnsi="Times New Roman"/>
          <w:sz w:val="24"/>
          <w:szCs w:val="24"/>
        </w:rPr>
        <w:t>;</w:t>
      </w:r>
    </w:p>
    <w:p w:rsidR="00B932B5" w:rsidRPr="009926B0" w:rsidRDefault="00A106D0" w:rsidP="00B5272B">
      <w:pPr>
        <w:numPr>
          <w:ilvl w:val="2"/>
          <w:numId w:val="16"/>
        </w:numPr>
        <w:tabs>
          <w:tab w:val="clear" w:pos="720"/>
          <w:tab w:val="num" w:pos="1418"/>
        </w:tabs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Договор признается заключенным в </w:t>
      </w:r>
      <w:r w:rsidR="00CB0923" w:rsidRPr="009926B0">
        <w:rPr>
          <w:rFonts w:ascii="Times New Roman" w:hAnsi="Times New Roman"/>
          <w:sz w:val="24"/>
          <w:szCs w:val="24"/>
        </w:rPr>
        <w:t>дату, указанную в Уведомлени</w:t>
      </w:r>
      <w:r w:rsidR="000C4F44" w:rsidRPr="009926B0">
        <w:rPr>
          <w:rFonts w:ascii="Times New Roman" w:hAnsi="Times New Roman"/>
          <w:sz w:val="24"/>
          <w:szCs w:val="24"/>
        </w:rPr>
        <w:t>и</w:t>
      </w:r>
      <w:r w:rsidR="00CB0923" w:rsidRPr="009926B0">
        <w:rPr>
          <w:rFonts w:ascii="Times New Roman" w:hAnsi="Times New Roman"/>
          <w:sz w:val="24"/>
          <w:szCs w:val="24"/>
        </w:rPr>
        <w:t xml:space="preserve"> о </w:t>
      </w:r>
      <w:r w:rsidR="001F3DC7" w:rsidRPr="009926B0">
        <w:rPr>
          <w:rFonts w:ascii="Times New Roman" w:hAnsi="Times New Roman"/>
          <w:sz w:val="24"/>
          <w:szCs w:val="24"/>
        </w:rPr>
        <w:t xml:space="preserve">предварительном решении о предоставлении Кандидата </w:t>
      </w:r>
      <w:r w:rsidR="00CB0923" w:rsidRPr="009926B0">
        <w:rPr>
          <w:rFonts w:ascii="Times New Roman" w:hAnsi="Times New Roman"/>
          <w:sz w:val="24"/>
          <w:szCs w:val="24"/>
        </w:rPr>
        <w:t>допуск</w:t>
      </w:r>
      <w:r w:rsidR="001F3DC7" w:rsidRPr="009926B0">
        <w:rPr>
          <w:rFonts w:ascii="Times New Roman" w:hAnsi="Times New Roman"/>
          <w:sz w:val="24"/>
          <w:szCs w:val="24"/>
        </w:rPr>
        <w:t>а</w:t>
      </w:r>
      <w:r w:rsidR="00CB0923" w:rsidRPr="009926B0">
        <w:rPr>
          <w:rFonts w:ascii="Times New Roman" w:hAnsi="Times New Roman"/>
          <w:sz w:val="24"/>
          <w:szCs w:val="24"/>
        </w:rPr>
        <w:t xml:space="preserve"> к торгам (Приложение</w:t>
      </w:r>
      <w:r w:rsidR="001F3DC7" w:rsidRPr="009926B0">
        <w:rPr>
          <w:rFonts w:ascii="Times New Roman" w:hAnsi="Times New Roman"/>
          <w:sz w:val="24"/>
          <w:szCs w:val="24"/>
        </w:rPr>
        <w:t> </w:t>
      </w:r>
      <w:r w:rsidR="00CB0923" w:rsidRPr="009926B0">
        <w:rPr>
          <w:rFonts w:ascii="Times New Roman" w:hAnsi="Times New Roman"/>
          <w:sz w:val="24"/>
          <w:szCs w:val="24"/>
        </w:rPr>
        <w:t>№</w:t>
      </w:r>
      <w:r w:rsidR="00D73B5D" w:rsidRPr="009926B0">
        <w:rPr>
          <w:rFonts w:ascii="Times New Roman" w:hAnsi="Times New Roman"/>
          <w:sz w:val="24"/>
          <w:szCs w:val="24"/>
        </w:rPr>
        <w:t> 18</w:t>
      </w:r>
      <w:r w:rsidR="007071A4" w:rsidRPr="009926B0">
        <w:rPr>
          <w:rFonts w:ascii="Times New Roman" w:hAnsi="Times New Roman"/>
          <w:sz w:val="24"/>
          <w:szCs w:val="24"/>
        </w:rPr>
        <w:t xml:space="preserve"> </w:t>
      </w:r>
      <w:r w:rsidR="00CB0923" w:rsidRPr="009926B0">
        <w:rPr>
          <w:rFonts w:ascii="Times New Roman" w:hAnsi="Times New Roman"/>
          <w:sz w:val="24"/>
          <w:szCs w:val="24"/>
        </w:rPr>
        <w:t>Положения о формах и форматах документов)</w:t>
      </w:r>
      <w:r w:rsidRPr="009926B0">
        <w:rPr>
          <w:rFonts w:ascii="Times New Roman" w:hAnsi="Times New Roman"/>
          <w:sz w:val="24"/>
          <w:szCs w:val="24"/>
        </w:rPr>
        <w:t xml:space="preserve"> если иная дата заключения Договора не следует из содержания </w:t>
      </w:r>
      <w:r w:rsidR="00CB0923" w:rsidRPr="009926B0">
        <w:rPr>
          <w:rFonts w:ascii="Times New Roman" w:hAnsi="Times New Roman"/>
          <w:sz w:val="24"/>
          <w:szCs w:val="24"/>
        </w:rPr>
        <w:t>а</w:t>
      </w:r>
      <w:r w:rsidRPr="009926B0">
        <w:rPr>
          <w:rFonts w:ascii="Times New Roman" w:hAnsi="Times New Roman"/>
          <w:sz w:val="24"/>
          <w:szCs w:val="24"/>
        </w:rPr>
        <w:t>кцепта</w:t>
      </w:r>
      <w:r w:rsidR="00B932B5" w:rsidRPr="009926B0">
        <w:rPr>
          <w:rFonts w:ascii="Times New Roman" w:hAnsi="Times New Roman"/>
          <w:sz w:val="24"/>
          <w:szCs w:val="24"/>
        </w:rPr>
        <w:t>.</w:t>
      </w:r>
    </w:p>
    <w:p w:rsidR="003D2D6B" w:rsidRPr="009926B0" w:rsidRDefault="003D2D6B">
      <w:pPr>
        <w:pStyle w:val="1"/>
        <w:spacing w:line="240" w:lineRule="auto"/>
        <w:ind w:left="709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3D2D6B" w:rsidRPr="009926B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3167" w:rsidRDefault="00923167" w:rsidP="00923167">
      <w:pPr>
        <w:pStyle w:val="1"/>
        <w:spacing w:line="240" w:lineRule="auto"/>
        <w:ind w:left="709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Приложение № 1</w:t>
      </w:r>
    </w:p>
    <w:p w:rsidR="00923167" w:rsidRDefault="00923167" w:rsidP="009231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об обеспечении технического </w:t>
      </w:r>
    </w:p>
    <w:p w:rsidR="00923167" w:rsidRDefault="00923167" w:rsidP="009231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доступа к Торговой системе</w:t>
      </w:r>
    </w:p>
    <w:p w:rsidR="00923167" w:rsidRDefault="00923167" w:rsidP="00923167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923167" w:rsidRDefault="00923167" w:rsidP="00923167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Заполняется на фирменном бланке организации</w:t>
      </w:r>
    </w:p>
    <w:p w:rsidR="00923167" w:rsidRDefault="00923167" w:rsidP="0092316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 указанием регистрационного номера / даты документа)</w:t>
      </w:r>
    </w:p>
    <w:p w:rsidR="00923167" w:rsidRDefault="00923167" w:rsidP="00923167">
      <w:pPr>
        <w:pStyle w:val="11"/>
        <w:ind w:left="5529" w:firstLine="709"/>
        <w:jc w:val="both"/>
      </w:pPr>
    </w:p>
    <w:p w:rsidR="00923167" w:rsidRDefault="00923167" w:rsidP="00923167">
      <w:pPr>
        <w:pStyle w:val="11"/>
        <w:ind w:left="5103"/>
        <w:jc w:val="both"/>
      </w:pPr>
    </w:p>
    <w:p w:rsidR="00844283" w:rsidRDefault="00923167" w:rsidP="00923167">
      <w:pPr>
        <w:pStyle w:val="11"/>
        <w:ind w:left="5103"/>
        <w:jc w:val="both"/>
      </w:pPr>
      <w:r>
        <w:t xml:space="preserve">Председателю Правления </w:t>
      </w:r>
    </w:p>
    <w:p w:rsidR="00923167" w:rsidRDefault="00923167" w:rsidP="00923167">
      <w:pPr>
        <w:pStyle w:val="11"/>
        <w:ind w:left="5103"/>
        <w:jc w:val="both"/>
      </w:pPr>
      <w:r>
        <w:t>Акционерного общества</w:t>
      </w:r>
    </w:p>
    <w:p w:rsidR="00923167" w:rsidRDefault="00923167" w:rsidP="00923167">
      <w:pPr>
        <w:pStyle w:val="11"/>
        <w:ind w:left="5103"/>
        <w:jc w:val="both"/>
      </w:pPr>
      <w:r>
        <w:t>«Санкт</w:t>
      </w:r>
      <w:r>
        <w:noBreakHyphen/>
        <w:t>Петербургская Валютная Биржа»</w:t>
      </w:r>
    </w:p>
    <w:p w:rsidR="00923167" w:rsidRDefault="00923167" w:rsidP="00923167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923167" w:rsidRDefault="00923167" w:rsidP="00923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923167" w:rsidRDefault="00923167" w:rsidP="00923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ПОДКЛЮЧЕНИЕ К ТОРГОВОЙ СИСТЕМЕ</w:t>
      </w:r>
    </w:p>
    <w:p w:rsidR="00923167" w:rsidRDefault="00923167" w:rsidP="00923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ИСПОЛЬЗОВАНИЕМ ПРОГРАММНОГО ИНТЕРФЕЙСА</w:t>
      </w:r>
    </w:p>
    <w:p w:rsidR="00923167" w:rsidRDefault="00923167" w:rsidP="009231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3167" w:rsidRDefault="00923167" w:rsidP="0092316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167" w:rsidRPr="00B3182A" w:rsidRDefault="00923167" w:rsidP="00923167">
      <w:pPr>
        <w:jc w:val="both"/>
        <w:rPr>
          <w:rFonts w:ascii="Times New Roman" w:hAnsi="Times New Roman"/>
          <w:sz w:val="24"/>
          <w:szCs w:val="24"/>
        </w:rPr>
      </w:pPr>
      <w:r w:rsidRPr="00B3182A">
        <w:rPr>
          <w:rFonts w:ascii="Times New Roman" w:hAnsi="Times New Roman"/>
          <w:sz w:val="24"/>
          <w:szCs w:val="24"/>
        </w:rPr>
        <w:t xml:space="preserve">Просим </w:t>
      </w:r>
      <w:r w:rsidR="003D4C73">
        <w:rPr>
          <w:rFonts w:ascii="Times New Roman" w:hAnsi="Times New Roman"/>
          <w:sz w:val="24"/>
          <w:szCs w:val="24"/>
        </w:rPr>
        <w:t>оказать услугу</w:t>
      </w:r>
      <w:r w:rsidR="003D4C73" w:rsidRPr="00B3182A">
        <w:rPr>
          <w:rFonts w:ascii="Times New Roman" w:hAnsi="Times New Roman"/>
          <w:sz w:val="24"/>
          <w:szCs w:val="24"/>
        </w:rPr>
        <w:t xml:space="preserve"> </w:t>
      </w:r>
      <w:r w:rsidRPr="00B3182A">
        <w:rPr>
          <w:rFonts w:ascii="Times New Roman" w:hAnsi="Times New Roman"/>
          <w:sz w:val="24"/>
          <w:szCs w:val="24"/>
        </w:rPr>
        <w:t>технологическо</w:t>
      </w:r>
      <w:r w:rsidR="003D4C73">
        <w:rPr>
          <w:rFonts w:ascii="Times New Roman" w:hAnsi="Times New Roman"/>
          <w:sz w:val="24"/>
          <w:szCs w:val="24"/>
        </w:rPr>
        <w:t>го</w:t>
      </w:r>
      <w:r w:rsidRPr="00B3182A">
        <w:rPr>
          <w:rFonts w:ascii="Times New Roman" w:hAnsi="Times New Roman"/>
          <w:sz w:val="24"/>
          <w:szCs w:val="24"/>
        </w:rPr>
        <w:t xml:space="preserve"> подключени</w:t>
      </w:r>
      <w:r w:rsidR="003D4C73">
        <w:rPr>
          <w:rFonts w:ascii="Times New Roman" w:hAnsi="Times New Roman"/>
          <w:sz w:val="24"/>
          <w:szCs w:val="24"/>
        </w:rPr>
        <w:t>я</w:t>
      </w:r>
      <w:r w:rsidRPr="00B3182A">
        <w:rPr>
          <w:rFonts w:ascii="Times New Roman" w:hAnsi="Times New Roman"/>
          <w:sz w:val="24"/>
          <w:szCs w:val="24"/>
        </w:rPr>
        <w:t xml:space="preserve"> Рабочих мест [полное наименование Участника торгов, биржевой код Участника торгов] </w:t>
      </w:r>
      <w:r w:rsidRPr="00B3182A">
        <w:rPr>
          <w:rFonts w:ascii="Times New Roman" w:hAnsi="Times New Roman"/>
          <w:b/>
          <w:bCs/>
          <w:sz w:val="24"/>
          <w:szCs w:val="24"/>
          <w:u w:val="single"/>
        </w:rPr>
        <w:t>с использованием Программного интерфейса</w:t>
      </w:r>
      <w:r w:rsidRPr="00B3182A">
        <w:rPr>
          <w:rFonts w:ascii="Times New Roman" w:hAnsi="Times New Roman"/>
          <w:sz w:val="24"/>
          <w:szCs w:val="24"/>
        </w:rPr>
        <w:t xml:space="preserve"> в соответствии с указанными параметрами</w:t>
      </w:r>
      <w:r w:rsidR="001455A8">
        <w:rPr>
          <w:rFonts w:ascii="Times New Roman" w:hAnsi="Times New Roman"/>
          <w:sz w:val="24"/>
          <w:szCs w:val="24"/>
        </w:rPr>
        <w:t>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103"/>
        <w:gridCol w:w="1418"/>
        <w:gridCol w:w="2835"/>
      </w:tblGrid>
      <w:tr w:rsidR="000753EC" w:rsidRPr="004050B2" w:rsidTr="00514321">
        <w:trPr>
          <w:cantSplit/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EC" w:rsidRPr="004050B2" w:rsidRDefault="000753EC" w:rsidP="00514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50B2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Программный интерфейс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EC" w:rsidRPr="004050B2" w:rsidRDefault="000753EC" w:rsidP="00514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50B2">
              <w:rPr>
                <w:rFonts w:ascii="Times New Roman" w:eastAsia="Times New Roman" w:hAnsi="Times New Roman"/>
                <w:color w:val="000000"/>
                <w:lang w:eastAsia="ru-RU"/>
              </w:rPr>
              <w:t>Кол-во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EC" w:rsidRPr="004050B2" w:rsidRDefault="000753EC" w:rsidP="00514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50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Дата начала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оказания</w:t>
            </w:r>
            <w:r w:rsidRPr="004050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услуги</w:t>
            </w:r>
          </w:p>
        </w:tc>
      </w:tr>
      <w:tr w:rsidR="000753EC" w:rsidRPr="004050B2" w:rsidTr="0051432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EC" w:rsidRPr="004050B2" w:rsidRDefault="000753EC" w:rsidP="005143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50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FIX </w:t>
            </w:r>
            <w:proofErr w:type="spellStart"/>
            <w:r w:rsidRPr="004050B2">
              <w:rPr>
                <w:rFonts w:ascii="Times New Roman" w:eastAsia="Times New Roman" w:hAnsi="Times New Roman"/>
                <w:color w:val="000000"/>
                <w:lang w:eastAsia="ru-RU"/>
              </w:rPr>
              <w:t>adapter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3EC" w:rsidRPr="004050B2" w:rsidRDefault="000753EC" w:rsidP="005143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EC" w:rsidRPr="005C259C" w:rsidRDefault="000753EC" w:rsidP="0051432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ru-RU"/>
              </w:rPr>
            </w:pPr>
            <w:r w:rsidRPr="005C259C">
              <w:rPr>
                <w:rFonts w:ascii="Times New Roman" w:hAnsi="Times New Roman"/>
              </w:rPr>
              <w:t>«___» _________ 20___г.</w:t>
            </w:r>
          </w:p>
        </w:tc>
      </w:tr>
      <w:tr w:rsidR="000753EC" w:rsidRPr="004050B2" w:rsidTr="0051432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EC" w:rsidRPr="004050B2" w:rsidRDefault="000753EC" w:rsidP="005143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50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FIX </w:t>
            </w:r>
            <w:proofErr w:type="spellStart"/>
            <w:r w:rsidRPr="004050B2">
              <w:rPr>
                <w:rFonts w:ascii="Times New Roman" w:eastAsia="Times New Roman" w:hAnsi="Times New Roman"/>
                <w:color w:val="000000"/>
                <w:lang w:eastAsia="ru-RU"/>
              </w:rPr>
              <w:t>Drop</w:t>
            </w:r>
            <w:proofErr w:type="spellEnd"/>
            <w:r w:rsidRPr="004050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050B2">
              <w:rPr>
                <w:rFonts w:ascii="Times New Roman" w:eastAsia="Times New Roman" w:hAnsi="Times New Roman"/>
                <w:color w:val="000000"/>
                <w:lang w:eastAsia="ru-RU"/>
              </w:rPr>
              <w:t>copy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EC" w:rsidRPr="004050B2" w:rsidRDefault="000753EC" w:rsidP="0051432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EC" w:rsidRPr="005C259C" w:rsidRDefault="000753EC" w:rsidP="0051432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ru-RU"/>
              </w:rPr>
            </w:pPr>
            <w:r w:rsidRPr="005C259C">
              <w:rPr>
                <w:rFonts w:ascii="Times New Roman" w:hAnsi="Times New Roman"/>
              </w:rPr>
              <w:t>«___» _________ 20___г.</w:t>
            </w:r>
          </w:p>
        </w:tc>
      </w:tr>
      <w:tr w:rsidR="000753EC" w:rsidRPr="004050B2" w:rsidTr="00514321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EC" w:rsidRPr="004050B2" w:rsidRDefault="000753EC" w:rsidP="005143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50B2">
              <w:rPr>
                <w:rFonts w:ascii="Times New Roman" w:eastAsia="Times New Roman" w:hAnsi="Times New Roman"/>
                <w:color w:val="000000"/>
                <w:lang w:eastAsia="ru-RU"/>
              </w:rPr>
              <w:t>Торговый интерфейс Биржи (Денежный рынок)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EC" w:rsidRPr="004050B2" w:rsidRDefault="000753EC" w:rsidP="0051432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EC" w:rsidRPr="005C259C" w:rsidRDefault="000753EC" w:rsidP="0051432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ru-RU"/>
              </w:rPr>
            </w:pPr>
            <w:r w:rsidRPr="005C259C">
              <w:rPr>
                <w:rFonts w:ascii="Times New Roman" w:hAnsi="Times New Roman"/>
              </w:rPr>
              <w:t>«___» _________ 20___г.</w:t>
            </w:r>
          </w:p>
        </w:tc>
      </w:tr>
      <w:tr w:rsidR="000753EC" w:rsidRPr="004050B2" w:rsidTr="00514321">
        <w:trPr>
          <w:cantSplit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EC" w:rsidRPr="004050B2" w:rsidRDefault="000753EC" w:rsidP="005143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50B2">
              <w:rPr>
                <w:rFonts w:ascii="Times New Roman" w:eastAsia="Times New Roman" w:hAnsi="Times New Roman"/>
                <w:color w:val="000000"/>
                <w:lang w:eastAsia="ru-RU"/>
              </w:rPr>
              <w:t>Торговый интерфейс Биржи (Фондовый рынок)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EC" w:rsidRPr="004050B2" w:rsidRDefault="000753EC" w:rsidP="005143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EC" w:rsidRPr="005C259C" w:rsidRDefault="000753EC" w:rsidP="0051432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ru-RU"/>
              </w:rPr>
            </w:pPr>
            <w:r w:rsidRPr="005C259C">
              <w:rPr>
                <w:rFonts w:ascii="Times New Roman" w:hAnsi="Times New Roman"/>
              </w:rPr>
              <w:t>«___» _________ 20___г.</w:t>
            </w:r>
          </w:p>
        </w:tc>
      </w:tr>
      <w:tr w:rsidR="000753EC" w:rsidRPr="004050B2" w:rsidTr="00514321">
        <w:trPr>
          <w:cantSplit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EC" w:rsidRPr="004050B2" w:rsidRDefault="000753EC" w:rsidP="005143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50B2">
              <w:rPr>
                <w:rFonts w:ascii="Times New Roman" w:eastAsia="Times New Roman" w:hAnsi="Times New Roman"/>
                <w:color w:val="000000"/>
                <w:lang w:eastAsia="ru-RU"/>
              </w:rPr>
              <w:t>Торговый интерфейс Биржи (Валютный рынок)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EC" w:rsidRPr="004050B2" w:rsidRDefault="000753EC" w:rsidP="005143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EC" w:rsidRPr="005C259C" w:rsidRDefault="000753EC" w:rsidP="0051432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ru-RU"/>
              </w:rPr>
            </w:pPr>
            <w:r w:rsidRPr="005C259C">
              <w:rPr>
                <w:rFonts w:ascii="Times New Roman" w:hAnsi="Times New Roman"/>
              </w:rPr>
              <w:t>«___» _________ 20___г.</w:t>
            </w:r>
          </w:p>
        </w:tc>
      </w:tr>
      <w:tr w:rsidR="000753EC" w:rsidRPr="004050B2" w:rsidTr="00514321">
        <w:trPr>
          <w:cantSplit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EC" w:rsidRPr="004050B2" w:rsidRDefault="000753EC" w:rsidP="005143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50B2">
              <w:rPr>
                <w:rFonts w:ascii="Times New Roman" w:eastAsia="Times New Roman" w:hAnsi="Times New Roman"/>
                <w:color w:val="000000"/>
                <w:lang w:eastAsia="ru-RU"/>
              </w:rPr>
              <w:t>Модуль экспорта биржевой информации</w:t>
            </w:r>
            <w:r w:rsidRPr="004050B2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EC" w:rsidRPr="004050B2" w:rsidRDefault="000753EC" w:rsidP="0051432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3EC" w:rsidRPr="005C259C" w:rsidRDefault="000753EC" w:rsidP="00514321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ru-RU"/>
              </w:rPr>
            </w:pPr>
            <w:r w:rsidRPr="005C259C">
              <w:rPr>
                <w:rFonts w:ascii="Times New Roman" w:hAnsi="Times New Roman"/>
              </w:rPr>
              <w:t>«___» _________ 20___г.</w:t>
            </w:r>
          </w:p>
        </w:tc>
      </w:tr>
    </w:tbl>
    <w:p w:rsidR="00923167" w:rsidRDefault="00923167" w:rsidP="00923167">
      <w:pPr>
        <w:jc w:val="both"/>
        <w:rPr>
          <w:rFonts w:ascii="Times New Roman" w:hAnsi="Times New Roman"/>
          <w:b/>
          <w:bCs/>
          <w:u w:val="single"/>
        </w:rPr>
      </w:pPr>
    </w:p>
    <w:p w:rsidR="00923167" w:rsidRDefault="00923167" w:rsidP="00923167">
      <w:pPr>
        <w:jc w:val="both"/>
        <w:rPr>
          <w:rFonts w:ascii="Times New Roman" w:hAnsi="Times New Roman"/>
          <w:b/>
          <w:bCs/>
          <w:u w:val="single"/>
        </w:rPr>
      </w:pPr>
    </w:p>
    <w:p w:rsidR="000753EC" w:rsidRDefault="000753EC" w:rsidP="00923167">
      <w:pPr>
        <w:jc w:val="both"/>
        <w:rPr>
          <w:rFonts w:ascii="Times New Roman" w:hAnsi="Times New Roman"/>
          <w:b/>
          <w:bCs/>
          <w:u w:val="single"/>
        </w:rPr>
      </w:pPr>
    </w:p>
    <w:p w:rsidR="000753EC" w:rsidRDefault="000753EC" w:rsidP="00923167">
      <w:pPr>
        <w:jc w:val="both"/>
        <w:rPr>
          <w:rFonts w:ascii="Times New Roman" w:hAnsi="Times New Roman"/>
          <w:b/>
          <w:bCs/>
          <w:u w:val="single"/>
        </w:rPr>
      </w:pPr>
    </w:p>
    <w:p w:rsidR="000753EC" w:rsidRDefault="000753EC" w:rsidP="00923167">
      <w:pPr>
        <w:jc w:val="both"/>
        <w:rPr>
          <w:rFonts w:ascii="Times New Roman" w:hAnsi="Times New Roman"/>
          <w:b/>
          <w:bCs/>
          <w:u w:val="single"/>
        </w:rPr>
      </w:pPr>
    </w:p>
    <w:p w:rsidR="00183E85" w:rsidRDefault="00183E85" w:rsidP="00923167">
      <w:pPr>
        <w:jc w:val="both"/>
        <w:rPr>
          <w:rFonts w:ascii="Times New Roman" w:hAnsi="Times New Roman"/>
          <w:b/>
          <w:bCs/>
          <w:u w:val="single"/>
        </w:rPr>
      </w:pPr>
    </w:p>
    <w:p w:rsidR="00183E85" w:rsidRDefault="00183E85" w:rsidP="00923167">
      <w:pPr>
        <w:jc w:val="both"/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183E85" w:rsidRPr="009926B0" w:rsidTr="00B56D3A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183E85" w:rsidRPr="009926B0" w:rsidTr="00B56D3A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183E85" w:rsidRPr="00DC2D28" w:rsidTr="00B56D3A">
        <w:tc>
          <w:tcPr>
            <w:tcW w:w="9072" w:type="dxa"/>
            <w:gridSpan w:val="3"/>
            <w:shd w:val="clear" w:color="auto" w:fill="auto"/>
          </w:tcPr>
          <w:p w:rsidR="00183E85" w:rsidRPr="00AF1760" w:rsidRDefault="00183E85" w:rsidP="00B56D3A">
            <w:pPr>
              <w:pStyle w:val="af3"/>
              <w:spacing w:line="276" w:lineRule="auto"/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AF1760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 w:rsidRPr="009926B0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:rsidR="00183E85" w:rsidRPr="008530D7" w:rsidRDefault="00183E85" w:rsidP="00B56D3A">
            <w:pPr>
              <w:pStyle w:val="af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926B0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</w:tbl>
    <w:p w:rsidR="003F6D9E" w:rsidRPr="009926B0" w:rsidRDefault="003F6D9E" w:rsidP="00B932B5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:rsidR="00354EC2" w:rsidRPr="009926B0" w:rsidRDefault="00354EC2" w:rsidP="00354EC2">
      <w:pPr>
        <w:pStyle w:val="1"/>
        <w:spacing w:line="240" w:lineRule="auto"/>
        <w:ind w:left="709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Приложение </w:t>
      </w:r>
      <w:r w:rsidR="002005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№ </w:t>
      </w:r>
      <w:r w:rsidR="00EF4A2C"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</w:p>
    <w:p w:rsidR="00354EC2" w:rsidRPr="009926B0" w:rsidRDefault="00354EC2" w:rsidP="00354E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к Договору об обеспечении технического </w:t>
      </w:r>
    </w:p>
    <w:p w:rsidR="00354EC2" w:rsidRPr="009926B0" w:rsidRDefault="00354EC2" w:rsidP="00354E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доступа к Торговой системе</w:t>
      </w:r>
    </w:p>
    <w:p w:rsidR="00354EC2" w:rsidRPr="009926B0" w:rsidRDefault="00354EC2" w:rsidP="00354EC2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354EC2" w:rsidRPr="009926B0" w:rsidRDefault="00354EC2" w:rsidP="00354EC2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926B0">
        <w:rPr>
          <w:rFonts w:ascii="Times New Roman" w:hAnsi="Times New Roman"/>
          <w:i/>
          <w:sz w:val="24"/>
          <w:szCs w:val="24"/>
        </w:rPr>
        <w:t>Заполняется на фирменном бланке организации</w:t>
      </w:r>
    </w:p>
    <w:p w:rsidR="00354EC2" w:rsidRPr="009926B0" w:rsidRDefault="00354EC2" w:rsidP="00354EC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i/>
          <w:sz w:val="24"/>
          <w:szCs w:val="24"/>
        </w:rPr>
        <w:t>(с указанием регистрационного номера / даты документа)</w:t>
      </w:r>
    </w:p>
    <w:p w:rsidR="00354EC2" w:rsidRPr="009926B0" w:rsidRDefault="00354EC2" w:rsidP="00354EC2">
      <w:pPr>
        <w:pStyle w:val="11"/>
        <w:ind w:left="5529" w:firstLine="709"/>
        <w:jc w:val="both"/>
      </w:pPr>
    </w:p>
    <w:p w:rsidR="00354EC2" w:rsidRPr="009926B0" w:rsidRDefault="00354EC2" w:rsidP="00354EC2">
      <w:pPr>
        <w:pStyle w:val="11"/>
        <w:ind w:left="5103"/>
        <w:jc w:val="both"/>
      </w:pPr>
    </w:p>
    <w:p w:rsidR="0094212A" w:rsidRDefault="00354EC2" w:rsidP="00354EC2">
      <w:pPr>
        <w:pStyle w:val="11"/>
        <w:ind w:left="5103"/>
        <w:jc w:val="both"/>
      </w:pPr>
      <w:r w:rsidRPr="009926B0">
        <w:t xml:space="preserve">Председателю Правления </w:t>
      </w:r>
    </w:p>
    <w:p w:rsidR="00354EC2" w:rsidRPr="009926B0" w:rsidRDefault="00354EC2" w:rsidP="00354EC2">
      <w:pPr>
        <w:pStyle w:val="11"/>
        <w:ind w:left="5103"/>
        <w:jc w:val="both"/>
      </w:pPr>
      <w:r w:rsidRPr="009926B0">
        <w:t>Акционерного общества</w:t>
      </w:r>
    </w:p>
    <w:p w:rsidR="00354EC2" w:rsidRPr="009926B0" w:rsidRDefault="00354EC2" w:rsidP="00354EC2">
      <w:pPr>
        <w:pStyle w:val="11"/>
        <w:ind w:left="5103"/>
        <w:jc w:val="both"/>
      </w:pPr>
      <w:r w:rsidRPr="009926B0">
        <w:t>«Санкт</w:t>
      </w:r>
      <w:r w:rsidRPr="009926B0">
        <w:noBreakHyphen/>
        <w:t>Петербургская Валютная Биржа»</w:t>
      </w:r>
    </w:p>
    <w:p w:rsidR="00934AE7" w:rsidRPr="009926B0" w:rsidRDefault="00934AE7" w:rsidP="00934AE7">
      <w:pPr>
        <w:jc w:val="both"/>
        <w:rPr>
          <w:rFonts w:ascii="Times New Roman" w:hAnsi="Times New Roman"/>
        </w:rPr>
      </w:pPr>
    </w:p>
    <w:p w:rsidR="00934AE7" w:rsidRPr="009926B0" w:rsidRDefault="00934AE7" w:rsidP="00934AE7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934AE7" w:rsidRPr="009926B0" w:rsidRDefault="00934AE7" w:rsidP="00934A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ЗАЯВКА</w:t>
      </w:r>
    </w:p>
    <w:p w:rsidR="00934AE7" w:rsidRPr="009926B0" w:rsidRDefault="00934AE7" w:rsidP="00934A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НА </w:t>
      </w:r>
      <w:r w:rsidR="0020059A">
        <w:rPr>
          <w:rFonts w:ascii="Times New Roman" w:hAnsi="Times New Roman"/>
          <w:sz w:val="24"/>
          <w:szCs w:val="24"/>
        </w:rPr>
        <w:t>РЕГИСТРАЦИЮ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="0020059A">
        <w:rPr>
          <w:rFonts w:ascii="Times New Roman" w:hAnsi="Times New Roman"/>
          <w:sz w:val="24"/>
          <w:szCs w:val="24"/>
        </w:rPr>
        <w:t>В</w:t>
      </w:r>
      <w:r w:rsidRPr="009926B0">
        <w:rPr>
          <w:rFonts w:ascii="Times New Roman" w:hAnsi="Times New Roman"/>
          <w:sz w:val="24"/>
          <w:szCs w:val="24"/>
        </w:rPr>
        <w:t xml:space="preserve"> ТОРГОВОЙ СИСТЕМЕ</w:t>
      </w:r>
    </w:p>
    <w:p w:rsidR="00934AE7" w:rsidRPr="009926B0" w:rsidRDefault="00934AE7" w:rsidP="00934AE7">
      <w:pPr>
        <w:jc w:val="both"/>
        <w:rPr>
          <w:rFonts w:ascii="Times New Roman" w:hAnsi="Times New Roman"/>
        </w:rPr>
      </w:pPr>
    </w:p>
    <w:p w:rsidR="00934AE7" w:rsidRPr="009926B0" w:rsidRDefault="00C20475" w:rsidP="00934AE7">
      <w:pPr>
        <w:jc w:val="both"/>
        <w:rPr>
          <w:rFonts w:ascii="Times New Roman" w:hAnsi="Times New Roman"/>
        </w:rPr>
      </w:pPr>
      <w:r w:rsidRPr="009926B0">
        <w:rPr>
          <w:rFonts w:ascii="Times New Roman" w:hAnsi="Times New Roman"/>
        </w:rPr>
        <w:t xml:space="preserve">Просим </w:t>
      </w:r>
      <w:r w:rsidR="00B4497B">
        <w:rPr>
          <w:rFonts w:ascii="Times New Roman" w:hAnsi="Times New Roman"/>
        </w:rPr>
        <w:t>оказать услугу</w:t>
      </w:r>
      <w:r w:rsidR="00B4497B" w:rsidRPr="009926B0">
        <w:rPr>
          <w:rFonts w:ascii="Times New Roman" w:hAnsi="Times New Roman"/>
        </w:rPr>
        <w:t xml:space="preserve"> </w:t>
      </w:r>
      <w:r w:rsidRPr="009926B0">
        <w:rPr>
          <w:rFonts w:ascii="Times New Roman" w:hAnsi="Times New Roman"/>
        </w:rPr>
        <w:t>технологическо</w:t>
      </w:r>
      <w:r w:rsidR="00B4497B">
        <w:rPr>
          <w:rFonts w:ascii="Times New Roman" w:hAnsi="Times New Roman"/>
        </w:rPr>
        <w:t>го</w:t>
      </w:r>
      <w:r w:rsidRPr="009926B0">
        <w:rPr>
          <w:rFonts w:ascii="Times New Roman" w:hAnsi="Times New Roman"/>
        </w:rPr>
        <w:t xml:space="preserve"> подключени</w:t>
      </w:r>
      <w:r w:rsidR="00277654">
        <w:rPr>
          <w:rFonts w:ascii="Times New Roman" w:hAnsi="Times New Roman"/>
        </w:rPr>
        <w:t>я</w:t>
      </w:r>
      <w:r w:rsidRPr="009926B0">
        <w:rPr>
          <w:rFonts w:ascii="Times New Roman" w:hAnsi="Times New Roman"/>
        </w:rPr>
        <w:t xml:space="preserve"> Рабоч</w:t>
      </w:r>
      <w:r w:rsidR="0020059A">
        <w:rPr>
          <w:rFonts w:ascii="Times New Roman" w:hAnsi="Times New Roman"/>
        </w:rPr>
        <w:t>его</w:t>
      </w:r>
      <w:r w:rsidRPr="009926B0">
        <w:rPr>
          <w:rFonts w:ascii="Times New Roman" w:hAnsi="Times New Roman"/>
        </w:rPr>
        <w:t xml:space="preserve"> мест</w:t>
      </w:r>
      <w:r w:rsidR="0020059A">
        <w:rPr>
          <w:rFonts w:ascii="Times New Roman" w:hAnsi="Times New Roman"/>
        </w:rPr>
        <w:t>а</w:t>
      </w:r>
      <w:r w:rsidRPr="009926B0">
        <w:rPr>
          <w:rFonts w:ascii="Times New Roman" w:hAnsi="Times New Roman"/>
        </w:rPr>
        <w:t xml:space="preserve"> [полное наименование Участника торгов, биржевой код Участника торгов] </w:t>
      </w:r>
      <w:r w:rsidR="00934AE7" w:rsidRPr="00AF1760">
        <w:rPr>
          <w:rFonts w:ascii="Times New Roman" w:hAnsi="Times New Roman"/>
          <w:b/>
          <w:bCs/>
          <w:u w:val="single"/>
        </w:rPr>
        <w:t xml:space="preserve">с использованием </w:t>
      </w:r>
      <w:r w:rsidR="000513F9" w:rsidRPr="00AF1760">
        <w:rPr>
          <w:rFonts w:ascii="Times New Roman" w:hAnsi="Times New Roman"/>
          <w:b/>
          <w:bCs/>
          <w:u w:val="single"/>
        </w:rPr>
        <w:t>Рабочего места Торговой системы</w:t>
      </w:r>
      <w:r w:rsidR="000513F9" w:rsidRPr="009926B0">
        <w:rPr>
          <w:rFonts w:ascii="Times New Roman" w:hAnsi="Times New Roman"/>
        </w:rPr>
        <w:t xml:space="preserve"> </w:t>
      </w:r>
      <w:r w:rsidR="00934AE7" w:rsidRPr="009926B0">
        <w:rPr>
          <w:rFonts w:ascii="Times New Roman" w:hAnsi="Times New Roman"/>
        </w:rPr>
        <w:t>в соответствии с</w:t>
      </w:r>
      <w:r w:rsidRPr="009926B0">
        <w:rPr>
          <w:rFonts w:ascii="Times New Roman" w:hAnsi="Times New Roman"/>
        </w:rPr>
        <w:t xml:space="preserve"> указанными</w:t>
      </w:r>
      <w:r w:rsidR="00934AE7" w:rsidRPr="009926B0">
        <w:rPr>
          <w:rFonts w:ascii="Times New Roman" w:hAnsi="Times New Roman"/>
        </w:rPr>
        <w:t xml:space="preserve"> параметрами</w:t>
      </w:r>
      <w:r w:rsidR="00CA4D97">
        <w:rPr>
          <w:rFonts w:ascii="Times New Roman" w:hAnsi="Times New Roman"/>
        </w:rPr>
        <w:t>: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253"/>
        <w:gridCol w:w="2410"/>
        <w:gridCol w:w="2409"/>
      </w:tblGrid>
      <w:tr w:rsidR="00934AE7" w:rsidRPr="009926B0" w:rsidTr="009505F5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E7" w:rsidRPr="00AF1760" w:rsidRDefault="00934AE7" w:rsidP="0095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E7" w:rsidRPr="00AF1760" w:rsidRDefault="00934AE7" w:rsidP="0095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email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AE7" w:rsidRPr="00AF1760" w:rsidRDefault="00934AE7" w:rsidP="0095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Режим подключения</w:t>
            </w:r>
          </w:p>
        </w:tc>
      </w:tr>
      <w:tr w:rsidR="00934AE7" w:rsidRPr="009926B0" w:rsidTr="009505F5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E7" w:rsidRPr="00AF1760" w:rsidRDefault="006A2196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26B0">
              <w:rPr>
                <w:rFonts w:ascii="Wingdings" w:hAnsi="Wingdings"/>
              </w:rPr>
              <w:t></w:t>
            </w:r>
            <w:r w:rsidR="00934AE7"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Режим торгов</w:t>
            </w:r>
          </w:p>
        </w:tc>
      </w:tr>
      <w:tr w:rsidR="00934AE7" w:rsidRPr="009926B0" w:rsidTr="009505F5">
        <w:trPr>
          <w:trHeight w:val="600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E7" w:rsidRPr="00AF1760" w:rsidRDefault="00934AE7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E7" w:rsidRPr="00AF1760" w:rsidRDefault="00934AE7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E7" w:rsidRPr="00AF1760" w:rsidRDefault="006A2196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926B0">
              <w:rPr>
                <w:rFonts w:ascii="Wingdings" w:hAnsi="Wingdings"/>
              </w:rPr>
              <w:t></w:t>
            </w:r>
            <w:r w:rsidR="00934AE7"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Режим наблюдения</w:t>
            </w:r>
          </w:p>
        </w:tc>
      </w:tr>
    </w:tbl>
    <w:p w:rsidR="00221A78" w:rsidRDefault="00221A78" w:rsidP="00934AE7">
      <w:pPr>
        <w:contextualSpacing/>
        <w:jc w:val="both"/>
        <w:rPr>
          <w:rFonts w:ascii="Times New Roman" w:hAnsi="Times New Roman"/>
        </w:rPr>
      </w:pPr>
    </w:p>
    <w:p w:rsidR="00934AE7" w:rsidRPr="009926B0" w:rsidRDefault="00221A78" w:rsidP="00934AE7">
      <w:pPr>
        <w:contextualSpacing/>
        <w:jc w:val="both"/>
        <w:rPr>
          <w:rFonts w:ascii="Times New Roman" w:hAnsi="Times New Roman"/>
        </w:rPr>
      </w:pPr>
      <w:r w:rsidRPr="00221A78">
        <w:rPr>
          <w:rFonts w:ascii="Times New Roman" w:hAnsi="Times New Roman"/>
        </w:rPr>
        <w:t>Дата начала оказания услуги - с «___» _________ 20___г.</w:t>
      </w:r>
    </w:p>
    <w:p w:rsidR="00934AE7" w:rsidRPr="009926B0" w:rsidRDefault="00934AE7" w:rsidP="00934AE7">
      <w:pPr>
        <w:contextualSpacing/>
        <w:jc w:val="both"/>
        <w:rPr>
          <w:rFonts w:ascii="Times New Roman" w:hAnsi="Times New Roman"/>
        </w:rPr>
      </w:pPr>
    </w:p>
    <w:p w:rsidR="00934AE7" w:rsidRPr="009926B0" w:rsidRDefault="00934AE7" w:rsidP="00934AE7">
      <w:pPr>
        <w:contextualSpacing/>
        <w:jc w:val="both"/>
        <w:rPr>
          <w:rFonts w:ascii="Times New Roman" w:hAnsi="Times New Roman"/>
        </w:rPr>
      </w:pPr>
      <w:r w:rsidRPr="009926B0">
        <w:rPr>
          <w:rFonts w:ascii="Times New Roman" w:hAnsi="Times New Roman"/>
        </w:rPr>
        <w:t>(заполняется сотрудником АО СПВБ)</w:t>
      </w:r>
    </w:p>
    <w:tbl>
      <w:tblPr>
        <w:tblW w:w="6521" w:type="dxa"/>
        <w:tblInd w:w="-5" w:type="dxa"/>
        <w:tblLook w:val="04A0" w:firstRow="1" w:lastRow="0" w:firstColumn="1" w:lastColumn="0" w:noHBand="0" w:noVBand="1"/>
      </w:tblPr>
      <w:tblGrid>
        <w:gridCol w:w="1843"/>
        <w:gridCol w:w="4678"/>
      </w:tblGrid>
      <w:tr w:rsidR="00934AE7" w:rsidRPr="009926B0" w:rsidTr="009505F5">
        <w:trPr>
          <w:cantSplit/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B3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Имя </w:t>
            </w:r>
            <w:r w:rsidR="00624F23">
              <w:rPr>
                <w:rFonts w:ascii="Times New Roman" w:eastAsia="Times New Roman" w:hAnsi="Times New Roman"/>
                <w:color w:val="000000"/>
                <w:lang w:eastAsia="ru-RU"/>
              </w:rPr>
              <w:t>владельца ключа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34AE7" w:rsidRPr="009926B0" w:rsidTr="009505F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B3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UID в торговой системе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34AE7" w:rsidRPr="009926B0" w:rsidTr="009505F5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B318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Дата регистрации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AE7" w:rsidRPr="00AF1760" w:rsidRDefault="00934AE7" w:rsidP="00950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F176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934AE7" w:rsidRPr="009926B0" w:rsidRDefault="00934AE7" w:rsidP="00934AE7">
      <w:pPr>
        <w:contextualSpacing/>
        <w:jc w:val="both"/>
        <w:rPr>
          <w:rFonts w:ascii="Times New Roman" w:hAnsi="Times New Roman"/>
        </w:rPr>
      </w:pPr>
    </w:p>
    <w:p w:rsidR="000513F9" w:rsidRDefault="000513F9" w:rsidP="00934AE7"/>
    <w:p w:rsidR="00183E85" w:rsidRDefault="00183E85" w:rsidP="00934AE7"/>
    <w:p w:rsidR="00183E85" w:rsidRDefault="00183E85" w:rsidP="00934AE7"/>
    <w:p w:rsidR="00183E85" w:rsidRPr="009926B0" w:rsidRDefault="00183E85" w:rsidP="00934AE7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183E85" w:rsidRPr="009926B0" w:rsidTr="00B56D3A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183E85" w:rsidRPr="009926B0" w:rsidTr="00B56D3A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83E85" w:rsidRPr="009926B0" w:rsidRDefault="00183E85" w:rsidP="00B56D3A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183E85" w:rsidRPr="00DC2D28" w:rsidTr="00B56D3A">
        <w:tc>
          <w:tcPr>
            <w:tcW w:w="9072" w:type="dxa"/>
            <w:gridSpan w:val="3"/>
            <w:shd w:val="clear" w:color="auto" w:fill="auto"/>
          </w:tcPr>
          <w:p w:rsidR="00183E85" w:rsidRPr="00AF1760" w:rsidRDefault="00183E85" w:rsidP="00B56D3A">
            <w:pPr>
              <w:pStyle w:val="af3"/>
              <w:spacing w:line="276" w:lineRule="auto"/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AF1760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 w:rsidRPr="009926B0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:rsidR="00183E85" w:rsidRPr="008530D7" w:rsidRDefault="00183E85" w:rsidP="00B56D3A">
            <w:pPr>
              <w:pStyle w:val="af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926B0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</w:tbl>
    <w:p w:rsidR="00D13D65" w:rsidRPr="009926B0" w:rsidRDefault="00D13D65" w:rsidP="00D13D65">
      <w:pPr>
        <w:pStyle w:val="1"/>
        <w:spacing w:line="240" w:lineRule="auto"/>
        <w:ind w:left="709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Приложение </w:t>
      </w:r>
      <w:r w:rsidR="002005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№ </w:t>
      </w:r>
      <w:r w:rsidRPr="009926B0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</w:p>
    <w:p w:rsidR="00D13D65" w:rsidRPr="009926B0" w:rsidRDefault="00D13D65" w:rsidP="00D13D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к Договору об обеспечении технического </w:t>
      </w:r>
    </w:p>
    <w:p w:rsidR="00D13D65" w:rsidRPr="009926B0" w:rsidRDefault="00D13D65" w:rsidP="00D13D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доступа к Торговой системе</w:t>
      </w:r>
    </w:p>
    <w:p w:rsidR="00D13D65" w:rsidRPr="009926B0" w:rsidRDefault="00D13D65" w:rsidP="00D13D6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D13D65" w:rsidRPr="009926B0" w:rsidRDefault="00D13D65" w:rsidP="00D13D6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926B0">
        <w:rPr>
          <w:rFonts w:ascii="Times New Roman" w:hAnsi="Times New Roman"/>
          <w:i/>
          <w:sz w:val="24"/>
          <w:szCs w:val="24"/>
        </w:rPr>
        <w:t>Заполняется на фирменном бланке организации</w:t>
      </w:r>
    </w:p>
    <w:p w:rsidR="00D13D65" w:rsidRPr="009926B0" w:rsidRDefault="00D13D65" w:rsidP="00D13D6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i/>
          <w:sz w:val="24"/>
          <w:szCs w:val="24"/>
        </w:rPr>
        <w:t>(с указанием регистрационного номера / даты документа)</w:t>
      </w:r>
    </w:p>
    <w:p w:rsidR="00D13D65" w:rsidRPr="009926B0" w:rsidRDefault="00D13D65" w:rsidP="00D13D65">
      <w:pPr>
        <w:pStyle w:val="11"/>
        <w:ind w:left="5529" w:firstLine="709"/>
        <w:jc w:val="both"/>
      </w:pPr>
    </w:p>
    <w:p w:rsidR="00D13D65" w:rsidRPr="009926B0" w:rsidRDefault="00D13D65" w:rsidP="00D13D65">
      <w:pPr>
        <w:pStyle w:val="11"/>
        <w:ind w:left="5103"/>
        <w:jc w:val="both"/>
      </w:pPr>
    </w:p>
    <w:p w:rsidR="008449D4" w:rsidRDefault="00D13D65" w:rsidP="00D13D65">
      <w:pPr>
        <w:pStyle w:val="11"/>
        <w:ind w:left="5103"/>
        <w:jc w:val="both"/>
      </w:pPr>
      <w:r w:rsidRPr="009926B0">
        <w:t xml:space="preserve">Председателю Правления </w:t>
      </w:r>
    </w:p>
    <w:p w:rsidR="00D13D65" w:rsidRPr="009926B0" w:rsidRDefault="00D13D65" w:rsidP="00D13D65">
      <w:pPr>
        <w:pStyle w:val="11"/>
        <w:ind w:left="5103"/>
        <w:jc w:val="both"/>
      </w:pPr>
      <w:r w:rsidRPr="009926B0">
        <w:t>Акционерного общества</w:t>
      </w:r>
    </w:p>
    <w:p w:rsidR="00D13D65" w:rsidRPr="009926B0" w:rsidRDefault="00D13D65" w:rsidP="00D13D65">
      <w:pPr>
        <w:pStyle w:val="11"/>
        <w:ind w:left="5103"/>
        <w:jc w:val="both"/>
      </w:pPr>
      <w:r w:rsidRPr="009926B0">
        <w:t>«Санкт</w:t>
      </w:r>
      <w:r w:rsidRPr="009926B0">
        <w:noBreakHyphen/>
        <w:t>Петербургская Валютная Биржа»</w:t>
      </w:r>
    </w:p>
    <w:p w:rsidR="00934AE7" w:rsidRPr="009926B0" w:rsidRDefault="00934AE7" w:rsidP="00934AE7"/>
    <w:p w:rsidR="00354EC2" w:rsidRPr="009926B0" w:rsidRDefault="00354EC2" w:rsidP="00AF1760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4EC2" w:rsidRPr="009926B0" w:rsidRDefault="00354EC2" w:rsidP="00354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>ЗАЯВКА</w:t>
      </w:r>
    </w:p>
    <w:p w:rsidR="00354EC2" w:rsidRPr="009926B0" w:rsidRDefault="00354EC2" w:rsidP="00354E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НА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="0020059A">
        <w:rPr>
          <w:rFonts w:ascii="Times New Roman" w:hAnsi="Times New Roman"/>
          <w:sz w:val="24"/>
          <w:szCs w:val="24"/>
        </w:rPr>
        <w:t>В</w:t>
      </w:r>
      <w:r w:rsidR="00541872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>ТОРГОВОЙ СИСТЕМ</w:t>
      </w:r>
      <w:r w:rsidR="0020059A">
        <w:rPr>
          <w:rFonts w:ascii="Times New Roman" w:hAnsi="Times New Roman"/>
          <w:sz w:val="24"/>
          <w:szCs w:val="24"/>
        </w:rPr>
        <w:t>Е</w:t>
      </w:r>
    </w:p>
    <w:p w:rsidR="00354EC2" w:rsidRPr="009926B0" w:rsidRDefault="00354EC2" w:rsidP="00354EC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4EC2" w:rsidRPr="009926B0" w:rsidRDefault="00354EC2" w:rsidP="00354EC2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6B0">
        <w:rPr>
          <w:rFonts w:ascii="Times New Roman" w:hAnsi="Times New Roman"/>
          <w:sz w:val="24"/>
          <w:szCs w:val="24"/>
        </w:rPr>
        <w:t xml:space="preserve">Просим </w:t>
      </w:r>
      <w:r w:rsidR="00D95B4E" w:rsidRPr="00D95B4E">
        <w:rPr>
          <w:rFonts w:ascii="Times New Roman" w:hAnsi="Times New Roman"/>
          <w:sz w:val="24"/>
          <w:szCs w:val="24"/>
        </w:rPr>
        <w:t xml:space="preserve">с «___» _________ 20___г. </w:t>
      </w:r>
      <w:r w:rsidRPr="009926B0">
        <w:rPr>
          <w:rFonts w:ascii="Times New Roman" w:hAnsi="Times New Roman"/>
          <w:sz w:val="24"/>
          <w:szCs w:val="24"/>
        </w:rPr>
        <w:t xml:space="preserve">осуществить </w:t>
      </w:r>
      <w:r w:rsidR="0020059A">
        <w:rPr>
          <w:rFonts w:ascii="Times New Roman" w:hAnsi="Times New Roman"/>
          <w:sz w:val="24"/>
          <w:szCs w:val="24"/>
        </w:rPr>
        <w:t>блокировку</w:t>
      </w:r>
      <w:r w:rsidR="0020059A" w:rsidRPr="009926B0">
        <w:rPr>
          <w:rFonts w:ascii="Times New Roman" w:hAnsi="Times New Roman"/>
          <w:sz w:val="24"/>
          <w:szCs w:val="24"/>
        </w:rPr>
        <w:t xml:space="preserve"> </w:t>
      </w:r>
      <w:r w:rsidRPr="009926B0">
        <w:rPr>
          <w:rFonts w:ascii="Times New Roman" w:hAnsi="Times New Roman"/>
          <w:sz w:val="24"/>
          <w:szCs w:val="24"/>
        </w:rPr>
        <w:t>Рабоч</w:t>
      </w:r>
      <w:r w:rsidR="0020059A">
        <w:rPr>
          <w:rFonts w:ascii="Times New Roman" w:hAnsi="Times New Roman"/>
          <w:sz w:val="24"/>
          <w:szCs w:val="24"/>
        </w:rPr>
        <w:t>его</w:t>
      </w:r>
      <w:r w:rsidRPr="009926B0">
        <w:rPr>
          <w:rFonts w:ascii="Times New Roman" w:hAnsi="Times New Roman"/>
          <w:sz w:val="24"/>
          <w:szCs w:val="24"/>
        </w:rPr>
        <w:t xml:space="preserve"> мест</w:t>
      </w:r>
      <w:r w:rsidR="0020059A">
        <w:rPr>
          <w:rFonts w:ascii="Times New Roman" w:hAnsi="Times New Roman"/>
          <w:sz w:val="24"/>
          <w:szCs w:val="24"/>
        </w:rPr>
        <w:t>а</w:t>
      </w:r>
      <w:r w:rsidRPr="009926B0">
        <w:rPr>
          <w:rFonts w:ascii="Times New Roman" w:hAnsi="Times New Roman"/>
          <w:sz w:val="24"/>
          <w:szCs w:val="24"/>
        </w:rPr>
        <w:t xml:space="preserve"> [полное наименование Участника торгов, биржевой код Участника торгов] в соответствии со следующими параметрами:</w:t>
      </w:r>
    </w:p>
    <w:p w:rsidR="00F65C89" w:rsidRPr="009926B0" w:rsidRDefault="00F65C89" w:rsidP="009505F5">
      <w:pPr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  <w:r w:rsidRPr="009926B0">
        <w:rPr>
          <w:rFonts w:ascii="Times New Roman" w:hAnsi="Times New Roman"/>
        </w:rPr>
        <w:t>____________________________________________________________________________________</w:t>
      </w:r>
    </w:p>
    <w:p w:rsidR="00F65C89" w:rsidRPr="009926B0" w:rsidRDefault="00F65C89" w:rsidP="009505F5">
      <w:pPr>
        <w:contextualSpacing/>
        <w:jc w:val="center"/>
        <w:rPr>
          <w:rFonts w:ascii="Times New Roman" w:hAnsi="Times New Roman"/>
          <w:sz w:val="18"/>
          <w:szCs w:val="18"/>
        </w:rPr>
      </w:pPr>
      <w:r w:rsidRPr="009926B0">
        <w:rPr>
          <w:rFonts w:ascii="Times New Roman" w:hAnsi="Times New Roman"/>
          <w:sz w:val="18"/>
          <w:szCs w:val="18"/>
        </w:rPr>
        <w:t>(ФИО Представителя Участника торгов)</w:t>
      </w: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p w:rsidR="00F65C89" w:rsidRPr="009926B0" w:rsidRDefault="00F65C89" w:rsidP="009505F5">
      <w:pPr>
        <w:contextualSpacing/>
        <w:jc w:val="both"/>
        <w:rPr>
          <w:rFonts w:ascii="Times New Roman" w:hAnsi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2970"/>
        <w:gridCol w:w="2835"/>
      </w:tblGrid>
      <w:tr w:rsidR="00F65C89" w:rsidRPr="009926B0" w:rsidTr="00AF1760">
        <w:tc>
          <w:tcPr>
            <w:tcW w:w="3255" w:type="dxa"/>
            <w:tcBorders>
              <w:top w:val="nil"/>
              <w:left w:val="nil"/>
              <w:right w:val="nil"/>
            </w:tcBorders>
          </w:tcPr>
          <w:p w:rsidR="00F65C89" w:rsidRPr="009926B0" w:rsidRDefault="00F65C89" w:rsidP="00F65C8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right w:val="nil"/>
            </w:tcBorders>
          </w:tcPr>
          <w:p w:rsidR="00F65C89" w:rsidRPr="009926B0" w:rsidRDefault="00F65C89" w:rsidP="00F65C89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F65C89" w:rsidRPr="009926B0" w:rsidRDefault="00F65C89" w:rsidP="00F65C89">
            <w:pPr>
              <w:rPr>
                <w:rFonts w:ascii="Times New Roman" w:hAnsi="Times New Roman"/>
              </w:rPr>
            </w:pPr>
          </w:p>
        </w:tc>
      </w:tr>
      <w:tr w:rsidR="00F65C89" w:rsidRPr="009926B0" w:rsidTr="00AF1760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F65C89" w:rsidRPr="009926B0" w:rsidRDefault="00F65C89" w:rsidP="00F65C89">
            <w:pPr>
              <w:rPr>
                <w:rFonts w:ascii="Times New Roman" w:hAnsi="Times New Roman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F65C89" w:rsidRPr="009926B0" w:rsidRDefault="00F65C89" w:rsidP="00F65C8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5C89" w:rsidRPr="009926B0" w:rsidRDefault="00F65C89" w:rsidP="00F65C89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F65C89" w:rsidRPr="009926B0" w:rsidTr="00AF1760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5C89" w:rsidRPr="009926B0" w:rsidRDefault="00F65C89" w:rsidP="00F65C89">
            <w:pPr>
              <w:pStyle w:val="21"/>
              <w:spacing w:line="273" w:lineRule="auto"/>
            </w:pPr>
          </w:p>
        </w:tc>
      </w:tr>
    </w:tbl>
    <w:p w:rsidR="00F65C89" w:rsidRPr="009926B0" w:rsidRDefault="00F65C89" w:rsidP="00F65C89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851B1F" w:rsidRPr="009926B0" w:rsidTr="006808CA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851B1F" w:rsidRPr="009926B0" w:rsidTr="006808CA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rPr>
                <w:rFonts w:ascii="Times New Roman" w:hAnsi="Times New Roman"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51B1F" w:rsidRPr="009926B0" w:rsidRDefault="00851B1F" w:rsidP="006808CA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926B0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851B1F" w:rsidRPr="00DC2D28" w:rsidTr="006808CA">
        <w:tc>
          <w:tcPr>
            <w:tcW w:w="9072" w:type="dxa"/>
            <w:gridSpan w:val="3"/>
            <w:shd w:val="clear" w:color="auto" w:fill="auto"/>
          </w:tcPr>
          <w:p w:rsidR="00851B1F" w:rsidRPr="00AF1760" w:rsidRDefault="00851B1F" w:rsidP="006808CA">
            <w:pPr>
              <w:pStyle w:val="af3"/>
              <w:spacing w:line="276" w:lineRule="auto"/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AF1760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 w:rsidRPr="009926B0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:rsidR="00851B1F" w:rsidRPr="008530D7" w:rsidRDefault="00851B1F" w:rsidP="006808CA">
            <w:pPr>
              <w:pStyle w:val="af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926B0">
              <w:rPr>
                <w:rStyle w:val="af4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</w:tbl>
    <w:p w:rsidR="00354EC2" w:rsidRPr="0053146E" w:rsidRDefault="00354EC2" w:rsidP="00D83B67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354EC2" w:rsidRPr="0053146E" w:rsidSect="00ED6C98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56" w:rsidRDefault="00973156" w:rsidP="00D80431">
      <w:pPr>
        <w:spacing w:after="0" w:line="240" w:lineRule="auto"/>
      </w:pPr>
      <w:r>
        <w:separator/>
      </w:r>
    </w:p>
  </w:endnote>
  <w:endnote w:type="continuationSeparator" w:id="0">
    <w:p w:rsidR="00973156" w:rsidRDefault="00973156" w:rsidP="00D8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56" w:rsidRDefault="00973156" w:rsidP="00D80431">
      <w:pPr>
        <w:spacing w:after="0" w:line="240" w:lineRule="auto"/>
      </w:pPr>
      <w:r>
        <w:separator/>
      </w:r>
    </w:p>
  </w:footnote>
  <w:footnote w:type="continuationSeparator" w:id="0">
    <w:p w:rsidR="00973156" w:rsidRDefault="00973156" w:rsidP="00D8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431" w:rsidRPr="000603AC" w:rsidRDefault="00D80431" w:rsidP="00D80431">
    <w:pPr>
      <w:pStyle w:val="a7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</w:t>
    </w:r>
    <w:r w:rsidR="00216183">
      <w:rPr>
        <w:rFonts w:ascii="Times New Roman" w:hAnsi="Times New Roman"/>
      </w:rPr>
      <w:t xml:space="preserve"> 13 </w:t>
    </w:r>
    <w:r w:rsidRPr="000603AC">
      <w:rPr>
        <w:rFonts w:ascii="Times New Roman" w:hAnsi="Times New Roman"/>
      </w:rPr>
      <w:t>к Положению о формах и форматах документов АО СПВБ</w:t>
    </w:r>
  </w:p>
  <w:p w:rsidR="00D80431" w:rsidRDefault="00D804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4402"/>
    <w:multiLevelType w:val="multilevel"/>
    <w:tmpl w:val="3E14D2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4.3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7113C4E"/>
    <w:multiLevelType w:val="singleLevel"/>
    <w:tmpl w:val="95EE39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8072B7"/>
    <w:multiLevelType w:val="hybridMultilevel"/>
    <w:tmpl w:val="87A8B2CA"/>
    <w:lvl w:ilvl="0" w:tplc="2FF43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96B24"/>
    <w:multiLevelType w:val="multilevel"/>
    <w:tmpl w:val="EF5419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4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A911FBE"/>
    <w:multiLevelType w:val="hybridMultilevel"/>
    <w:tmpl w:val="C2A26E52"/>
    <w:lvl w:ilvl="0" w:tplc="779C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E56EFD"/>
    <w:multiLevelType w:val="multilevel"/>
    <w:tmpl w:val="2F60BF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C3C4FAC"/>
    <w:multiLevelType w:val="multilevel"/>
    <w:tmpl w:val="3AA8C1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DA63140"/>
    <w:multiLevelType w:val="multilevel"/>
    <w:tmpl w:val="0E5415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FBC0C32"/>
    <w:multiLevelType w:val="multilevel"/>
    <w:tmpl w:val="9E886D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4402DEA"/>
    <w:multiLevelType w:val="singleLevel"/>
    <w:tmpl w:val="C1EC2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0" w15:restartNumberingAfterBreak="0">
    <w:nsid w:val="3E755C7D"/>
    <w:multiLevelType w:val="hybridMultilevel"/>
    <w:tmpl w:val="BF4666DE"/>
    <w:lvl w:ilvl="0" w:tplc="779C2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B36332"/>
    <w:multiLevelType w:val="multilevel"/>
    <w:tmpl w:val="DAB606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4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6FC553B"/>
    <w:multiLevelType w:val="multilevel"/>
    <w:tmpl w:val="B6520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93677D6"/>
    <w:multiLevelType w:val="multilevel"/>
    <w:tmpl w:val="250A69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FD10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0C7599A"/>
    <w:multiLevelType w:val="multilevel"/>
    <w:tmpl w:val="587E6B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1494131"/>
    <w:multiLevelType w:val="hybridMultilevel"/>
    <w:tmpl w:val="89D89138"/>
    <w:lvl w:ilvl="0" w:tplc="779C22E2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57271D8"/>
    <w:multiLevelType w:val="multilevel"/>
    <w:tmpl w:val="007E5A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9.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8B162D1"/>
    <w:multiLevelType w:val="multilevel"/>
    <w:tmpl w:val="A2508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5"/>
  </w:num>
  <w:num w:numId="5">
    <w:abstractNumId w:val="16"/>
  </w:num>
  <w:num w:numId="6">
    <w:abstractNumId w:val="13"/>
  </w:num>
  <w:num w:numId="7">
    <w:abstractNumId w:val="3"/>
  </w:num>
  <w:num w:numId="8">
    <w:abstractNumId w:val="11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7"/>
  </w:num>
  <w:num w:numId="14">
    <w:abstractNumId w:val="18"/>
  </w:num>
  <w:num w:numId="15">
    <w:abstractNumId w:val="6"/>
  </w:num>
  <w:num w:numId="16">
    <w:abstractNumId w:val="17"/>
  </w:num>
  <w:num w:numId="17">
    <w:abstractNumId w:val="1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B5"/>
    <w:rsid w:val="00001FD0"/>
    <w:rsid w:val="00002F79"/>
    <w:rsid w:val="00007957"/>
    <w:rsid w:val="00026738"/>
    <w:rsid w:val="00026DD0"/>
    <w:rsid w:val="000367E1"/>
    <w:rsid w:val="000374E5"/>
    <w:rsid w:val="00040112"/>
    <w:rsid w:val="000458A8"/>
    <w:rsid w:val="000469CE"/>
    <w:rsid w:val="000513F9"/>
    <w:rsid w:val="00051CCB"/>
    <w:rsid w:val="00054F79"/>
    <w:rsid w:val="000663ED"/>
    <w:rsid w:val="00067E88"/>
    <w:rsid w:val="000725BA"/>
    <w:rsid w:val="00074FB1"/>
    <w:rsid w:val="000753EC"/>
    <w:rsid w:val="0008078E"/>
    <w:rsid w:val="00081342"/>
    <w:rsid w:val="00095DB4"/>
    <w:rsid w:val="00095E28"/>
    <w:rsid w:val="000A1D96"/>
    <w:rsid w:val="000A1FD0"/>
    <w:rsid w:val="000A40CA"/>
    <w:rsid w:val="000A535F"/>
    <w:rsid w:val="000A5530"/>
    <w:rsid w:val="000A69EA"/>
    <w:rsid w:val="000C4F44"/>
    <w:rsid w:val="000D4C87"/>
    <w:rsid w:val="000D5199"/>
    <w:rsid w:val="000E6885"/>
    <w:rsid w:val="001013BF"/>
    <w:rsid w:val="00104646"/>
    <w:rsid w:val="00111791"/>
    <w:rsid w:val="001132EB"/>
    <w:rsid w:val="00113E81"/>
    <w:rsid w:val="001160F3"/>
    <w:rsid w:val="0012095B"/>
    <w:rsid w:val="00121A7A"/>
    <w:rsid w:val="00123F82"/>
    <w:rsid w:val="0012415A"/>
    <w:rsid w:val="001248DE"/>
    <w:rsid w:val="00124B88"/>
    <w:rsid w:val="00127F60"/>
    <w:rsid w:val="0013123F"/>
    <w:rsid w:val="00132A48"/>
    <w:rsid w:val="00132E2B"/>
    <w:rsid w:val="00135277"/>
    <w:rsid w:val="00136A50"/>
    <w:rsid w:val="00144275"/>
    <w:rsid w:val="001455A8"/>
    <w:rsid w:val="00146DB7"/>
    <w:rsid w:val="00156BEA"/>
    <w:rsid w:val="00157DA0"/>
    <w:rsid w:val="00164910"/>
    <w:rsid w:val="0017210C"/>
    <w:rsid w:val="00174545"/>
    <w:rsid w:val="00177534"/>
    <w:rsid w:val="0018081E"/>
    <w:rsid w:val="0018221F"/>
    <w:rsid w:val="00183E85"/>
    <w:rsid w:val="00183EDE"/>
    <w:rsid w:val="001868FB"/>
    <w:rsid w:val="00187E86"/>
    <w:rsid w:val="00190DA0"/>
    <w:rsid w:val="00195DD9"/>
    <w:rsid w:val="001967D7"/>
    <w:rsid w:val="0019747B"/>
    <w:rsid w:val="001A07F4"/>
    <w:rsid w:val="001A2DD0"/>
    <w:rsid w:val="001A4543"/>
    <w:rsid w:val="001A49FA"/>
    <w:rsid w:val="001B29F7"/>
    <w:rsid w:val="001B421F"/>
    <w:rsid w:val="001B6A5B"/>
    <w:rsid w:val="001B77B6"/>
    <w:rsid w:val="001B78AF"/>
    <w:rsid w:val="001C03BA"/>
    <w:rsid w:val="001C3B47"/>
    <w:rsid w:val="001C5E27"/>
    <w:rsid w:val="001D0B21"/>
    <w:rsid w:val="001D29F2"/>
    <w:rsid w:val="001D358D"/>
    <w:rsid w:val="001E0BEE"/>
    <w:rsid w:val="001E2477"/>
    <w:rsid w:val="001E687C"/>
    <w:rsid w:val="001E68AB"/>
    <w:rsid w:val="001F1829"/>
    <w:rsid w:val="001F190B"/>
    <w:rsid w:val="001F3DC7"/>
    <w:rsid w:val="0020059A"/>
    <w:rsid w:val="00200E3D"/>
    <w:rsid w:val="00204174"/>
    <w:rsid w:val="0020480A"/>
    <w:rsid w:val="00204879"/>
    <w:rsid w:val="00216183"/>
    <w:rsid w:val="00217209"/>
    <w:rsid w:val="00221A78"/>
    <w:rsid w:val="00222F5F"/>
    <w:rsid w:val="00223828"/>
    <w:rsid w:val="00230F5E"/>
    <w:rsid w:val="002315A4"/>
    <w:rsid w:val="00231D4B"/>
    <w:rsid w:val="00233E6B"/>
    <w:rsid w:val="00234889"/>
    <w:rsid w:val="00235F0A"/>
    <w:rsid w:val="002460BF"/>
    <w:rsid w:val="0024679C"/>
    <w:rsid w:val="002555B0"/>
    <w:rsid w:val="00256BE5"/>
    <w:rsid w:val="002658CC"/>
    <w:rsid w:val="0027656E"/>
    <w:rsid w:val="00277654"/>
    <w:rsid w:val="00280437"/>
    <w:rsid w:val="00284B7A"/>
    <w:rsid w:val="00286A7B"/>
    <w:rsid w:val="00291DCB"/>
    <w:rsid w:val="002A6715"/>
    <w:rsid w:val="002B560C"/>
    <w:rsid w:val="002B5F01"/>
    <w:rsid w:val="002B7D58"/>
    <w:rsid w:val="002C1413"/>
    <w:rsid w:val="002C6B2E"/>
    <w:rsid w:val="002D1643"/>
    <w:rsid w:val="002D4D29"/>
    <w:rsid w:val="002D5A0A"/>
    <w:rsid w:val="002E1916"/>
    <w:rsid w:val="002E4CAF"/>
    <w:rsid w:val="002F6C04"/>
    <w:rsid w:val="002F74B4"/>
    <w:rsid w:val="00300515"/>
    <w:rsid w:val="003039F2"/>
    <w:rsid w:val="003103AB"/>
    <w:rsid w:val="003129F0"/>
    <w:rsid w:val="00313368"/>
    <w:rsid w:val="0031352E"/>
    <w:rsid w:val="0033278E"/>
    <w:rsid w:val="00334822"/>
    <w:rsid w:val="00351817"/>
    <w:rsid w:val="003529A4"/>
    <w:rsid w:val="00354D5E"/>
    <w:rsid w:val="00354EC2"/>
    <w:rsid w:val="00367B0C"/>
    <w:rsid w:val="00375067"/>
    <w:rsid w:val="003815D0"/>
    <w:rsid w:val="00390E36"/>
    <w:rsid w:val="00393908"/>
    <w:rsid w:val="003A09B8"/>
    <w:rsid w:val="003A0C38"/>
    <w:rsid w:val="003A603F"/>
    <w:rsid w:val="003A624E"/>
    <w:rsid w:val="003B1018"/>
    <w:rsid w:val="003B1DA9"/>
    <w:rsid w:val="003C226B"/>
    <w:rsid w:val="003C52B9"/>
    <w:rsid w:val="003C7672"/>
    <w:rsid w:val="003C7C9A"/>
    <w:rsid w:val="003D1DB4"/>
    <w:rsid w:val="003D2D6B"/>
    <w:rsid w:val="003D30E7"/>
    <w:rsid w:val="003D4C73"/>
    <w:rsid w:val="003E07CD"/>
    <w:rsid w:val="003E0F14"/>
    <w:rsid w:val="003E308B"/>
    <w:rsid w:val="003E3522"/>
    <w:rsid w:val="003E50F3"/>
    <w:rsid w:val="003E52FC"/>
    <w:rsid w:val="003F0D52"/>
    <w:rsid w:val="003F6D9E"/>
    <w:rsid w:val="0040079D"/>
    <w:rsid w:val="00402744"/>
    <w:rsid w:val="00403042"/>
    <w:rsid w:val="00405692"/>
    <w:rsid w:val="00405DCA"/>
    <w:rsid w:val="004157CE"/>
    <w:rsid w:val="00416B08"/>
    <w:rsid w:val="0042287F"/>
    <w:rsid w:val="00424AA2"/>
    <w:rsid w:val="004251EC"/>
    <w:rsid w:val="004307B1"/>
    <w:rsid w:val="0044498B"/>
    <w:rsid w:val="00446EB1"/>
    <w:rsid w:val="00453E39"/>
    <w:rsid w:val="00454893"/>
    <w:rsid w:val="00460F15"/>
    <w:rsid w:val="00464025"/>
    <w:rsid w:val="00464886"/>
    <w:rsid w:val="00465A41"/>
    <w:rsid w:val="00476BC8"/>
    <w:rsid w:val="00477AB0"/>
    <w:rsid w:val="00481252"/>
    <w:rsid w:val="00485163"/>
    <w:rsid w:val="004901A2"/>
    <w:rsid w:val="004917EB"/>
    <w:rsid w:val="004923A1"/>
    <w:rsid w:val="00493F39"/>
    <w:rsid w:val="004A0128"/>
    <w:rsid w:val="004A0693"/>
    <w:rsid w:val="004A434A"/>
    <w:rsid w:val="004B2E55"/>
    <w:rsid w:val="004B7EBB"/>
    <w:rsid w:val="004C12ED"/>
    <w:rsid w:val="004C4F41"/>
    <w:rsid w:val="004D1CD8"/>
    <w:rsid w:val="004D267A"/>
    <w:rsid w:val="004D6661"/>
    <w:rsid w:val="004D7523"/>
    <w:rsid w:val="004E1454"/>
    <w:rsid w:val="004E420C"/>
    <w:rsid w:val="004E63B7"/>
    <w:rsid w:val="004E6659"/>
    <w:rsid w:val="004E6FCA"/>
    <w:rsid w:val="004E771E"/>
    <w:rsid w:val="004F0254"/>
    <w:rsid w:val="004F1DBB"/>
    <w:rsid w:val="004F4F81"/>
    <w:rsid w:val="004F59C7"/>
    <w:rsid w:val="00500A09"/>
    <w:rsid w:val="00504639"/>
    <w:rsid w:val="00505B7F"/>
    <w:rsid w:val="005110A3"/>
    <w:rsid w:val="00511B78"/>
    <w:rsid w:val="00514AA1"/>
    <w:rsid w:val="00515A13"/>
    <w:rsid w:val="00521831"/>
    <w:rsid w:val="00523C58"/>
    <w:rsid w:val="00530693"/>
    <w:rsid w:val="0053146E"/>
    <w:rsid w:val="0053273F"/>
    <w:rsid w:val="00532F5D"/>
    <w:rsid w:val="00533320"/>
    <w:rsid w:val="00541872"/>
    <w:rsid w:val="0054527F"/>
    <w:rsid w:val="005468ED"/>
    <w:rsid w:val="00567B75"/>
    <w:rsid w:val="00571B30"/>
    <w:rsid w:val="00577796"/>
    <w:rsid w:val="00580B9C"/>
    <w:rsid w:val="00582709"/>
    <w:rsid w:val="005834B7"/>
    <w:rsid w:val="00591D17"/>
    <w:rsid w:val="00594E03"/>
    <w:rsid w:val="0059552C"/>
    <w:rsid w:val="005969A1"/>
    <w:rsid w:val="005A29BF"/>
    <w:rsid w:val="005A6717"/>
    <w:rsid w:val="005A6A73"/>
    <w:rsid w:val="005A7451"/>
    <w:rsid w:val="005A7E18"/>
    <w:rsid w:val="005B6693"/>
    <w:rsid w:val="005C0BC4"/>
    <w:rsid w:val="005C259C"/>
    <w:rsid w:val="005C5D42"/>
    <w:rsid w:val="005C736C"/>
    <w:rsid w:val="005C7A93"/>
    <w:rsid w:val="005D5568"/>
    <w:rsid w:val="005E7D75"/>
    <w:rsid w:val="005F1C44"/>
    <w:rsid w:val="005F3F33"/>
    <w:rsid w:val="005F60BC"/>
    <w:rsid w:val="005F6CAF"/>
    <w:rsid w:val="00601F52"/>
    <w:rsid w:val="0060550F"/>
    <w:rsid w:val="00605617"/>
    <w:rsid w:val="00606F6A"/>
    <w:rsid w:val="00607AD8"/>
    <w:rsid w:val="00607EF2"/>
    <w:rsid w:val="00612E31"/>
    <w:rsid w:val="006208BF"/>
    <w:rsid w:val="00624F23"/>
    <w:rsid w:val="00632232"/>
    <w:rsid w:val="00632458"/>
    <w:rsid w:val="00634E94"/>
    <w:rsid w:val="00636A4D"/>
    <w:rsid w:val="0065397F"/>
    <w:rsid w:val="006578DE"/>
    <w:rsid w:val="0066524B"/>
    <w:rsid w:val="00665B6C"/>
    <w:rsid w:val="006660C0"/>
    <w:rsid w:val="00673320"/>
    <w:rsid w:val="00682E24"/>
    <w:rsid w:val="006866EB"/>
    <w:rsid w:val="00690BBF"/>
    <w:rsid w:val="006A0776"/>
    <w:rsid w:val="006A2196"/>
    <w:rsid w:val="006A297B"/>
    <w:rsid w:val="006A563F"/>
    <w:rsid w:val="006A612A"/>
    <w:rsid w:val="006A783B"/>
    <w:rsid w:val="006B4250"/>
    <w:rsid w:val="006B546B"/>
    <w:rsid w:val="006B6204"/>
    <w:rsid w:val="006D1D0E"/>
    <w:rsid w:val="006D4AE1"/>
    <w:rsid w:val="006E0E3C"/>
    <w:rsid w:val="006E5D6C"/>
    <w:rsid w:val="006F0591"/>
    <w:rsid w:val="006F0995"/>
    <w:rsid w:val="006F2FF1"/>
    <w:rsid w:val="006F5F81"/>
    <w:rsid w:val="00702819"/>
    <w:rsid w:val="007056E1"/>
    <w:rsid w:val="00706BB4"/>
    <w:rsid w:val="007071A4"/>
    <w:rsid w:val="00707648"/>
    <w:rsid w:val="0071435D"/>
    <w:rsid w:val="007158ED"/>
    <w:rsid w:val="00716079"/>
    <w:rsid w:val="00717045"/>
    <w:rsid w:val="007215A0"/>
    <w:rsid w:val="007242FD"/>
    <w:rsid w:val="00725A34"/>
    <w:rsid w:val="00731C18"/>
    <w:rsid w:val="0074056F"/>
    <w:rsid w:val="00740DB0"/>
    <w:rsid w:val="00742154"/>
    <w:rsid w:val="00765206"/>
    <w:rsid w:val="007673FB"/>
    <w:rsid w:val="007713A7"/>
    <w:rsid w:val="00777A01"/>
    <w:rsid w:val="00786C20"/>
    <w:rsid w:val="00786F65"/>
    <w:rsid w:val="00790A89"/>
    <w:rsid w:val="00792010"/>
    <w:rsid w:val="00793FC8"/>
    <w:rsid w:val="00794C5B"/>
    <w:rsid w:val="00795D31"/>
    <w:rsid w:val="007966BF"/>
    <w:rsid w:val="007A1037"/>
    <w:rsid w:val="007A2840"/>
    <w:rsid w:val="007A43B0"/>
    <w:rsid w:val="007A614F"/>
    <w:rsid w:val="007A7E13"/>
    <w:rsid w:val="007C0438"/>
    <w:rsid w:val="007C4B08"/>
    <w:rsid w:val="007D03C3"/>
    <w:rsid w:val="007D132E"/>
    <w:rsid w:val="007D1AD0"/>
    <w:rsid w:val="007D7EE3"/>
    <w:rsid w:val="007E09C9"/>
    <w:rsid w:val="007E7277"/>
    <w:rsid w:val="007F0866"/>
    <w:rsid w:val="007F3581"/>
    <w:rsid w:val="007F64CD"/>
    <w:rsid w:val="00800B88"/>
    <w:rsid w:val="00802580"/>
    <w:rsid w:val="0080354A"/>
    <w:rsid w:val="00804C67"/>
    <w:rsid w:val="00804F83"/>
    <w:rsid w:val="00807D80"/>
    <w:rsid w:val="00807DD5"/>
    <w:rsid w:val="008109B9"/>
    <w:rsid w:val="0081574D"/>
    <w:rsid w:val="00826B86"/>
    <w:rsid w:val="00830949"/>
    <w:rsid w:val="008428AC"/>
    <w:rsid w:val="00844283"/>
    <w:rsid w:val="008449D4"/>
    <w:rsid w:val="00851B1F"/>
    <w:rsid w:val="008530D7"/>
    <w:rsid w:val="008534FD"/>
    <w:rsid w:val="00856808"/>
    <w:rsid w:val="008624CA"/>
    <w:rsid w:val="008753C7"/>
    <w:rsid w:val="00880C78"/>
    <w:rsid w:val="0088347D"/>
    <w:rsid w:val="00883B4E"/>
    <w:rsid w:val="008A65E9"/>
    <w:rsid w:val="008C468F"/>
    <w:rsid w:val="008D36E8"/>
    <w:rsid w:val="008D7739"/>
    <w:rsid w:val="008D7C89"/>
    <w:rsid w:val="008E1B14"/>
    <w:rsid w:val="008E560B"/>
    <w:rsid w:val="008F154F"/>
    <w:rsid w:val="008F5B0A"/>
    <w:rsid w:val="00901B23"/>
    <w:rsid w:val="00904568"/>
    <w:rsid w:val="00911D6A"/>
    <w:rsid w:val="00914E7A"/>
    <w:rsid w:val="00923167"/>
    <w:rsid w:val="009275DA"/>
    <w:rsid w:val="00930831"/>
    <w:rsid w:val="00930932"/>
    <w:rsid w:val="0093404A"/>
    <w:rsid w:val="00934AE7"/>
    <w:rsid w:val="0094212A"/>
    <w:rsid w:val="00957A02"/>
    <w:rsid w:val="00961708"/>
    <w:rsid w:val="00970C5A"/>
    <w:rsid w:val="00973156"/>
    <w:rsid w:val="009741AD"/>
    <w:rsid w:val="00975F6A"/>
    <w:rsid w:val="00976BF8"/>
    <w:rsid w:val="00980D96"/>
    <w:rsid w:val="009832C2"/>
    <w:rsid w:val="00987324"/>
    <w:rsid w:val="009903B8"/>
    <w:rsid w:val="00990647"/>
    <w:rsid w:val="00990C44"/>
    <w:rsid w:val="009926B0"/>
    <w:rsid w:val="00992A58"/>
    <w:rsid w:val="00992CE2"/>
    <w:rsid w:val="009A15C5"/>
    <w:rsid w:val="009A17E9"/>
    <w:rsid w:val="009A1CAD"/>
    <w:rsid w:val="009A28C4"/>
    <w:rsid w:val="009B0F67"/>
    <w:rsid w:val="009B1F62"/>
    <w:rsid w:val="009B6AEB"/>
    <w:rsid w:val="009B6D63"/>
    <w:rsid w:val="009C0E83"/>
    <w:rsid w:val="009C6F1D"/>
    <w:rsid w:val="009D47EA"/>
    <w:rsid w:val="009D4AFF"/>
    <w:rsid w:val="009E07C5"/>
    <w:rsid w:val="009F1285"/>
    <w:rsid w:val="00A025BA"/>
    <w:rsid w:val="00A03537"/>
    <w:rsid w:val="00A07193"/>
    <w:rsid w:val="00A106D0"/>
    <w:rsid w:val="00A11DA0"/>
    <w:rsid w:val="00A12D5A"/>
    <w:rsid w:val="00A133A8"/>
    <w:rsid w:val="00A20BDB"/>
    <w:rsid w:val="00A459BC"/>
    <w:rsid w:val="00A50725"/>
    <w:rsid w:val="00A519E3"/>
    <w:rsid w:val="00A52C15"/>
    <w:rsid w:val="00A57C53"/>
    <w:rsid w:val="00A604D0"/>
    <w:rsid w:val="00A726F4"/>
    <w:rsid w:val="00A729D0"/>
    <w:rsid w:val="00A7580D"/>
    <w:rsid w:val="00A779B6"/>
    <w:rsid w:val="00A80364"/>
    <w:rsid w:val="00A83133"/>
    <w:rsid w:val="00A83DA5"/>
    <w:rsid w:val="00A85A66"/>
    <w:rsid w:val="00A8761B"/>
    <w:rsid w:val="00A87E9A"/>
    <w:rsid w:val="00A97673"/>
    <w:rsid w:val="00AA288D"/>
    <w:rsid w:val="00AA5BE3"/>
    <w:rsid w:val="00AA5D5D"/>
    <w:rsid w:val="00AB0C4F"/>
    <w:rsid w:val="00AB25E7"/>
    <w:rsid w:val="00AB6208"/>
    <w:rsid w:val="00AC2053"/>
    <w:rsid w:val="00AC3A51"/>
    <w:rsid w:val="00AC6187"/>
    <w:rsid w:val="00AD340E"/>
    <w:rsid w:val="00AD5CCE"/>
    <w:rsid w:val="00AE1E87"/>
    <w:rsid w:val="00AF1760"/>
    <w:rsid w:val="00AF408D"/>
    <w:rsid w:val="00AF4221"/>
    <w:rsid w:val="00B0143C"/>
    <w:rsid w:val="00B055F0"/>
    <w:rsid w:val="00B104F4"/>
    <w:rsid w:val="00B161D7"/>
    <w:rsid w:val="00B23007"/>
    <w:rsid w:val="00B278DF"/>
    <w:rsid w:val="00B3182A"/>
    <w:rsid w:val="00B4044A"/>
    <w:rsid w:val="00B42B34"/>
    <w:rsid w:val="00B4497B"/>
    <w:rsid w:val="00B50519"/>
    <w:rsid w:val="00B519D7"/>
    <w:rsid w:val="00B5272B"/>
    <w:rsid w:val="00B57EDF"/>
    <w:rsid w:val="00B62688"/>
    <w:rsid w:val="00B66A94"/>
    <w:rsid w:val="00B66F3D"/>
    <w:rsid w:val="00B7078E"/>
    <w:rsid w:val="00B7200D"/>
    <w:rsid w:val="00B75108"/>
    <w:rsid w:val="00B80F5F"/>
    <w:rsid w:val="00B84E97"/>
    <w:rsid w:val="00B932B5"/>
    <w:rsid w:val="00BA314B"/>
    <w:rsid w:val="00BB0D8A"/>
    <w:rsid w:val="00BB196E"/>
    <w:rsid w:val="00BB1BBF"/>
    <w:rsid w:val="00BC04A0"/>
    <w:rsid w:val="00BC2FB7"/>
    <w:rsid w:val="00BC7734"/>
    <w:rsid w:val="00BC7EF2"/>
    <w:rsid w:val="00BD488D"/>
    <w:rsid w:val="00BD4957"/>
    <w:rsid w:val="00BD5041"/>
    <w:rsid w:val="00BE4DE7"/>
    <w:rsid w:val="00BE4E3B"/>
    <w:rsid w:val="00BF0AB9"/>
    <w:rsid w:val="00BF1FBC"/>
    <w:rsid w:val="00BF3928"/>
    <w:rsid w:val="00BF5442"/>
    <w:rsid w:val="00BF62BF"/>
    <w:rsid w:val="00BF6710"/>
    <w:rsid w:val="00C030BB"/>
    <w:rsid w:val="00C10DE3"/>
    <w:rsid w:val="00C10F9F"/>
    <w:rsid w:val="00C1645D"/>
    <w:rsid w:val="00C17469"/>
    <w:rsid w:val="00C20475"/>
    <w:rsid w:val="00C22008"/>
    <w:rsid w:val="00C26360"/>
    <w:rsid w:val="00C32D9A"/>
    <w:rsid w:val="00C358EC"/>
    <w:rsid w:val="00C36C79"/>
    <w:rsid w:val="00C43BBD"/>
    <w:rsid w:val="00C44CD3"/>
    <w:rsid w:val="00C639CF"/>
    <w:rsid w:val="00C70C3D"/>
    <w:rsid w:val="00C73D0A"/>
    <w:rsid w:val="00C76383"/>
    <w:rsid w:val="00C80674"/>
    <w:rsid w:val="00C83941"/>
    <w:rsid w:val="00C866B6"/>
    <w:rsid w:val="00C90A48"/>
    <w:rsid w:val="00C92281"/>
    <w:rsid w:val="00C9512E"/>
    <w:rsid w:val="00CA29DB"/>
    <w:rsid w:val="00CA4D97"/>
    <w:rsid w:val="00CA4DE3"/>
    <w:rsid w:val="00CB0923"/>
    <w:rsid w:val="00CB108A"/>
    <w:rsid w:val="00CC2252"/>
    <w:rsid w:val="00CC40A0"/>
    <w:rsid w:val="00CD59F1"/>
    <w:rsid w:val="00CD5E07"/>
    <w:rsid w:val="00CD5EE5"/>
    <w:rsid w:val="00CE7853"/>
    <w:rsid w:val="00CF384D"/>
    <w:rsid w:val="00D01886"/>
    <w:rsid w:val="00D06F89"/>
    <w:rsid w:val="00D07A6E"/>
    <w:rsid w:val="00D1026D"/>
    <w:rsid w:val="00D13D65"/>
    <w:rsid w:val="00D166F6"/>
    <w:rsid w:val="00D2367F"/>
    <w:rsid w:val="00D23BFD"/>
    <w:rsid w:val="00D26F62"/>
    <w:rsid w:val="00D33093"/>
    <w:rsid w:val="00D336C6"/>
    <w:rsid w:val="00D36740"/>
    <w:rsid w:val="00D45A1A"/>
    <w:rsid w:val="00D47649"/>
    <w:rsid w:val="00D50875"/>
    <w:rsid w:val="00D5208E"/>
    <w:rsid w:val="00D6382C"/>
    <w:rsid w:val="00D67060"/>
    <w:rsid w:val="00D73B5D"/>
    <w:rsid w:val="00D74B43"/>
    <w:rsid w:val="00D74D6D"/>
    <w:rsid w:val="00D75119"/>
    <w:rsid w:val="00D80431"/>
    <w:rsid w:val="00D83B67"/>
    <w:rsid w:val="00D87CB1"/>
    <w:rsid w:val="00D87EA8"/>
    <w:rsid w:val="00D92FAC"/>
    <w:rsid w:val="00D951E9"/>
    <w:rsid w:val="00D95B4E"/>
    <w:rsid w:val="00D95D05"/>
    <w:rsid w:val="00D97280"/>
    <w:rsid w:val="00DA000A"/>
    <w:rsid w:val="00DA112B"/>
    <w:rsid w:val="00DA4479"/>
    <w:rsid w:val="00DA6D60"/>
    <w:rsid w:val="00DB13E8"/>
    <w:rsid w:val="00DB2333"/>
    <w:rsid w:val="00DB2B5F"/>
    <w:rsid w:val="00DB5400"/>
    <w:rsid w:val="00DB5DDE"/>
    <w:rsid w:val="00DB7A1C"/>
    <w:rsid w:val="00DC2D28"/>
    <w:rsid w:val="00DC3891"/>
    <w:rsid w:val="00DC6951"/>
    <w:rsid w:val="00DD1DDD"/>
    <w:rsid w:val="00DE1CE3"/>
    <w:rsid w:val="00DE2648"/>
    <w:rsid w:val="00DE674F"/>
    <w:rsid w:val="00DF1BBF"/>
    <w:rsid w:val="00DF4CDD"/>
    <w:rsid w:val="00DF6A11"/>
    <w:rsid w:val="00DF7D1F"/>
    <w:rsid w:val="00E054AB"/>
    <w:rsid w:val="00E07949"/>
    <w:rsid w:val="00E12E92"/>
    <w:rsid w:val="00E15D95"/>
    <w:rsid w:val="00E15FE3"/>
    <w:rsid w:val="00E17B53"/>
    <w:rsid w:val="00E35638"/>
    <w:rsid w:val="00E52D31"/>
    <w:rsid w:val="00E5567E"/>
    <w:rsid w:val="00E563CB"/>
    <w:rsid w:val="00E615C2"/>
    <w:rsid w:val="00E61F62"/>
    <w:rsid w:val="00E6689F"/>
    <w:rsid w:val="00E67BC4"/>
    <w:rsid w:val="00E7391A"/>
    <w:rsid w:val="00E747C5"/>
    <w:rsid w:val="00E82B89"/>
    <w:rsid w:val="00E840BD"/>
    <w:rsid w:val="00E8469F"/>
    <w:rsid w:val="00E8785D"/>
    <w:rsid w:val="00E9024B"/>
    <w:rsid w:val="00E91400"/>
    <w:rsid w:val="00EA03CF"/>
    <w:rsid w:val="00EA0719"/>
    <w:rsid w:val="00EA4A21"/>
    <w:rsid w:val="00EC0364"/>
    <w:rsid w:val="00EC4B0A"/>
    <w:rsid w:val="00EC5705"/>
    <w:rsid w:val="00EC65EC"/>
    <w:rsid w:val="00EC6DCA"/>
    <w:rsid w:val="00ED4C37"/>
    <w:rsid w:val="00ED6563"/>
    <w:rsid w:val="00ED6C98"/>
    <w:rsid w:val="00EE72ED"/>
    <w:rsid w:val="00EF0229"/>
    <w:rsid w:val="00EF4A2C"/>
    <w:rsid w:val="00EF63C6"/>
    <w:rsid w:val="00F144FD"/>
    <w:rsid w:val="00F21F81"/>
    <w:rsid w:val="00F34010"/>
    <w:rsid w:val="00F35D19"/>
    <w:rsid w:val="00F4638F"/>
    <w:rsid w:val="00F474EA"/>
    <w:rsid w:val="00F525B7"/>
    <w:rsid w:val="00F53C5B"/>
    <w:rsid w:val="00F6136D"/>
    <w:rsid w:val="00F61579"/>
    <w:rsid w:val="00F63B4B"/>
    <w:rsid w:val="00F65C89"/>
    <w:rsid w:val="00F677BD"/>
    <w:rsid w:val="00F764E0"/>
    <w:rsid w:val="00F80040"/>
    <w:rsid w:val="00F8248C"/>
    <w:rsid w:val="00F9305B"/>
    <w:rsid w:val="00F950EC"/>
    <w:rsid w:val="00F952CF"/>
    <w:rsid w:val="00FA2C6D"/>
    <w:rsid w:val="00FB2E32"/>
    <w:rsid w:val="00FB59B0"/>
    <w:rsid w:val="00FC091B"/>
    <w:rsid w:val="00FC3730"/>
    <w:rsid w:val="00FD0B0C"/>
    <w:rsid w:val="00FD1BB4"/>
    <w:rsid w:val="00FD3FA5"/>
    <w:rsid w:val="00FD5C4C"/>
    <w:rsid w:val="00FD7A96"/>
    <w:rsid w:val="00FE4D45"/>
    <w:rsid w:val="00FF22A6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D854C"/>
  <w15:chartTrackingRefBased/>
  <w15:docId w15:val="{AC032269-D2F6-40A2-B6C7-D2EC7AE6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B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75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B932B5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932B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B932B5"/>
    <w:pPr>
      <w:autoSpaceDE w:val="0"/>
      <w:autoSpaceDN w:val="0"/>
      <w:spacing w:after="0" w:line="240" w:lineRule="auto"/>
      <w:ind w:left="2268" w:hanging="2268"/>
      <w:jc w:val="both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932B5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semiHidden/>
    <w:rsid w:val="00B932B5"/>
    <w:pPr>
      <w:tabs>
        <w:tab w:val="num" w:pos="567"/>
      </w:tabs>
      <w:autoSpaceDE w:val="0"/>
      <w:autoSpaceDN w:val="0"/>
      <w:spacing w:before="120" w:after="0" w:line="240" w:lineRule="auto"/>
      <w:ind w:left="567" w:right="29" w:hanging="567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C7638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8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0431"/>
    <w:rPr>
      <w:rFonts w:ascii="Calibri" w:eastAsia="Calibri" w:hAnsi="Calibri" w:cs="Times New Roman"/>
    </w:rPr>
  </w:style>
  <w:style w:type="paragraph" w:customStyle="1" w:styleId="A9">
    <w:name w:val="Заголовок A"/>
    <w:next w:val="aa"/>
    <w:rsid w:val="008534FD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120" w:line="276" w:lineRule="auto"/>
      <w:ind w:left="720" w:hanging="720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534F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534FD"/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B055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55F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55F0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55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55F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75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itle"/>
    <w:basedOn w:val="a"/>
    <w:link w:val="af2"/>
    <w:uiPriority w:val="10"/>
    <w:qFormat/>
    <w:rsid w:val="000A535F"/>
    <w:pPr>
      <w:autoSpaceDE w:val="0"/>
      <w:autoSpaceDN w:val="0"/>
      <w:spacing w:after="0" w:line="240" w:lineRule="auto"/>
      <w:jc w:val="center"/>
    </w:pPr>
    <w:rPr>
      <w:rFonts w:ascii="Cambria" w:eastAsia="MS Gothic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0A535F"/>
    <w:rPr>
      <w:rFonts w:ascii="Cambria" w:eastAsia="MS Gothic" w:hAnsi="Cambria" w:cs="Times New Roman"/>
      <w:b/>
      <w:bCs/>
      <w:kern w:val="28"/>
      <w:sz w:val="32"/>
      <w:szCs w:val="32"/>
      <w:lang w:eastAsia="ru-RU"/>
    </w:rPr>
  </w:style>
  <w:style w:type="paragraph" w:customStyle="1" w:styleId="11">
    <w:name w:val="Без интервала1"/>
    <w:qFormat/>
    <w:rsid w:val="00416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No Spacing"/>
    <w:qFormat/>
    <w:rsid w:val="00DC2D28"/>
    <w:pPr>
      <w:spacing w:after="0" w:line="240" w:lineRule="auto"/>
    </w:pPr>
    <w:rPr>
      <w:rFonts w:ascii="Arial" w:eastAsia="Times New Roman" w:hAnsi="Arial" w:cs="Times New Roman"/>
      <w:sz w:val="24"/>
      <w:szCs w:val="24"/>
      <w:u w:color="000000"/>
      <w:lang w:val="en-GB" w:eastAsia="en-GB"/>
    </w:rPr>
  </w:style>
  <w:style w:type="character" w:styleId="af4">
    <w:name w:val="Strong"/>
    <w:uiPriority w:val="22"/>
    <w:qFormat/>
    <w:rsid w:val="00DC2D28"/>
    <w:rPr>
      <w:b/>
      <w:bCs/>
    </w:rPr>
  </w:style>
  <w:style w:type="paragraph" w:styleId="af5">
    <w:name w:val="List Paragraph"/>
    <w:basedOn w:val="a"/>
    <w:uiPriority w:val="72"/>
    <w:qFormat/>
    <w:rsid w:val="000A1FD0"/>
    <w:pPr>
      <w:ind w:left="720"/>
      <w:contextualSpacing/>
    </w:pPr>
  </w:style>
  <w:style w:type="table" w:styleId="af6">
    <w:name w:val="Table Grid"/>
    <w:basedOn w:val="a1"/>
    <w:uiPriority w:val="59"/>
    <w:rsid w:val="000A1FD0"/>
    <w:pPr>
      <w:spacing w:after="0" w:line="240" w:lineRule="auto"/>
    </w:pPr>
    <w:rPr>
      <w:rFonts w:ascii="Calibri" w:eastAsia="MS Mincho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C358EC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358EC"/>
    <w:rPr>
      <w:rFonts w:ascii="Calibri" w:eastAsia="Calibri" w:hAnsi="Calibri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C358EC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124B88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4B88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124B88"/>
    <w:rPr>
      <w:vertAlign w:val="superscript"/>
    </w:rPr>
  </w:style>
  <w:style w:type="paragraph" w:customStyle="1" w:styleId="21">
    <w:name w:val="Без интервала2"/>
    <w:basedOn w:val="a"/>
    <w:rsid w:val="00934AE7"/>
    <w:pPr>
      <w:spacing w:before="100" w:beforeAutospacing="1" w:after="100" w:afterAutospacing="1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15">
    <w:name w:val="15"/>
    <w:basedOn w:val="a0"/>
    <w:rsid w:val="00934AE7"/>
    <w:rPr>
      <w:rFonts w:ascii="Calibri" w:hAnsi="Calibri" w:cs="Calibri" w:hint="default"/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200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200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3308-7B2B-4AF1-B883-C40736C2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Абелев Борис Григорьевич</dc:creator>
  <cp:keywords/>
  <dc:description/>
  <cp:lastModifiedBy>Назаров Тимофей Владимирович</cp:lastModifiedBy>
  <cp:revision>1</cp:revision>
  <dcterms:created xsi:type="dcterms:W3CDTF">2025-04-03T07:50:00Z</dcterms:created>
  <dcterms:modified xsi:type="dcterms:W3CDTF">2025-04-03T07:50:00Z</dcterms:modified>
</cp:coreProperties>
</file>