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246CE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02.10.2025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246CE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22025303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246CE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246CEA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246CE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246CE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246CE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02.10.2025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246CE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06.11.2025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246CEA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246CE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246CEA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246CEA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246CEA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246CEA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246CEA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246CEA" w:rsidP="00605D85">
            <w:pPr>
              <w:ind w:firstLine="0"/>
              <w:jc w:val="center"/>
            </w:pPr>
            <w:r>
              <w:t>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246CEA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246CE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246CE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246CE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246CE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16:10 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246CEA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lastRenderedPageBreak/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246CEA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246CEA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246CEA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246CE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246CE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Направление кредитным организациям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246CEA" w:rsidP="00A84BB5">
            <w:pPr>
              <w:ind w:firstLine="0"/>
              <w:jc w:val="center"/>
            </w:pPr>
            <w:r>
              <w:t>с 16:30 по 17:20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Получение от кредитных организаций акцепта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246CEA" w:rsidP="00A84BB5">
            <w:pPr>
              <w:ind w:firstLine="0"/>
              <w:jc w:val="center"/>
            </w:pPr>
            <w:r>
              <w:t>с 16:30 по 17:20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315D5" w:rsidP="008E0D7A">
            <w:pPr>
              <w:ind w:firstLine="0"/>
              <w:jc w:val="center"/>
            </w:pPr>
            <w:r w:rsidRPr="000315D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:rsidR="00BE0679" w:rsidRPr="000C6A1B" w:rsidRDefault="00246CEA" w:rsidP="003D7AD0">
            <w:pPr>
              <w:ind w:firstLine="0"/>
              <w:jc w:val="center"/>
            </w:pPr>
            <w:r w:rsidRPr="00442573">
              <w:t>В соответствии с требованиями п. 63 и п. 64 Приказа Федерального казначейства от 27.04.2023 г. № 10н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246CEA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246CEA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246CEA" w:rsidP="00BB27DF">
      <w:pPr>
        <w:rPr>
          <w:vanish/>
          <w:sz w:val="24"/>
        </w:rPr>
      </w:pPr>
      <w:r>
        <w:t xml:space="preserve">DS - дисконт - выраженное в сотых долях процентов и округленное (по правилам математического округления) до двух знаков после запятой </w:t>
      </w:r>
      <w:r>
        <w:lastRenderedPageBreak/>
        <w:t>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CEA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246CEA"/>
    <w:rsid w:val="003D13D7"/>
    <w:rsid w:val="003D7AD0"/>
    <w:rsid w:val="00442573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B25B9F8-6265-498C-BBA3-C828F416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2025-10-01T16:15:00Z</dcterms:created>
  <dcterms:modified xsi:type="dcterms:W3CDTF">2025-10-01T16:15:00Z</dcterms:modified>
</cp:coreProperties>
</file>